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BC1" w:rsidRDefault="77E84D97" w:rsidP="5B04E19C">
      <w:pPr>
        <w:tabs>
          <w:tab w:val="left" w:pos="819"/>
        </w:tabs>
        <w:jc w:val="right"/>
        <w:rPr>
          <w:rFonts w:eastAsia="Times New Roman" w:cs="Times New Roman"/>
          <w:b/>
          <w:bCs/>
          <w:sz w:val="24"/>
          <w:szCs w:val="24"/>
        </w:rPr>
      </w:pPr>
      <w:r w:rsidRPr="419EA640">
        <w:rPr>
          <w:rFonts w:eastAsia="Times New Roman" w:cs="Times New Roman"/>
          <w:b/>
          <w:bCs/>
          <w:sz w:val="24"/>
          <w:szCs w:val="24"/>
        </w:rPr>
        <w:t xml:space="preserve">Прилог </w:t>
      </w:r>
      <w:r w:rsidR="00E45D95">
        <w:rPr>
          <w:rFonts w:eastAsia="Times New Roman" w:cs="Times New Roman"/>
          <w:b/>
          <w:bCs/>
          <w:sz w:val="24"/>
          <w:szCs w:val="24"/>
        </w:rPr>
        <w:t>2</w:t>
      </w:r>
      <w:r w:rsidRPr="419EA640">
        <w:rPr>
          <w:rFonts w:eastAsia="Times New Roman" w:cs="Times New Roman"/>
          <w:b/>
          <w:bCs/>
          <w:sz w:val="24"/>
          <w:szCs w:val="24"/>
        </w:rPr>
        <w:t xml:space="preserve"> </w:t>
      </w:r>
    </w:p>
    <w:p w:rsidR="5B04E19C" w:rsidRDefault="5B04E19C" w:rsidP="5B04E19C">
      <w:pPr>
        <w:tabs>
          <w:tab w:val="left" w:pos="819"/>
        </w:tabs>
        <w:jc w:val="right"/>
        <w:rPr>
          <w:rFonts w:eastAsia="Times New Roman" w:cs="Times New Roman"/>
          <w:b/>
          <w:bCs/>
          <w:sz w:val="24"/>
          <w:szCs w:val="24"/>
        </w:rPr>
      </w:pPr>
    </w:p>
    <w:p w:rsidR="00D55BC1" w:rsidRPr="00D55BC1" w:rsidRDefault="77E84D97" w:rsidP="5B04E19C">
      <w:pPr>
        <w:jc w:val="center"/>
        <w:rPr>
          <w:rFonts w:eastAsia="Times New Roman" w:cs="Times New Roman"/>
          <w:b/>
          <w:bCs/>
          <w:sz w:val="24"/>
          <w:szCs w:val="24"/>
        </w:rPr>
      </w:pPr>
      <w:r w:rsidRPr="5B04E19C">
        <w:rPr>
          <w:rFonts w:eastAsia="Times New Roman" w:cs="Times New Roman"/>
          <w:b/>
          <w:bCs/>
          <w:sz w:val="24"/>
          <w:szCs w:val="24"/>
        </w:rPr>
        <w:t xml:space="preserve">Информација </w:t>
      </w:r>
      <w:r w:rsidR="00D55BC1" w:rsidRPr="5B04E19C">
        <w:rPr>
          <w:rFonts w:eastAsia="Times New Roman" w:cs="Times New Roman"/>
          <w:b/>
          <w:bCs/>
          <w:sz w:val="24"/>
          <w:szCs w:val="24"/>
        </w:rPr>
        <w:t>о потребној техничкој документацији за примену мера побољшања енергетске ефикасности</w:t>
      </w:r>
      <w:r w:rsidR="00EB6AF3" w:rsidRPr="5B04E19C">
        <w:rPr>
          <w:rFonts w:eastAsia="Times New Roman" w:cs="Times New Roman"/>
          <w:b/>
          <w:bCs/>
          <w:sz w:val="24"/>
          <w:szCs w:val="24"/>
        </w:rPr>
        <w:t xml:space="preserve"> и законској регулативи по којој се из</w:t>
      </w:r>
      <w:r w:rsidR="0081396C">
        <w:rPr>
          <w:rFonts w:eastAsia="Times New Roman" w:cs="Times New Roman"/>
          <w:b/>
          <w:bCs/>
          <w:sz w:val="24"/>
          <w:szCs w:val="24"/>
        </w:rPr>
        <w:t>воде мере енергетске санације (</w:t>
      </w:r>
      <w:r w:rsidR="00EB6AF3" w:rsidRPr="5B04E19C">
        <w:rPr>
          <w:rFonts w:eastAsia="Times New Roman" w:cs="Times New Roman"/>
          <w:b/>
          <w:bCs/>
          <w:sz w:val="24"/>
          <w:szCs w:val="24"/>
        </w:rPr>
        <w:t>попуњава ЈЛС – Комисија за реализацију мера енергетске санације</w:t>
      </w:r>
      <w:r w:rsidR="00BA7F15" w:rsidRPr="5B04E19C">
        <w:rPr>
          <w:rFonts w:eastAsia="Times New Roman" w:cs="Times New Roman"/>
          <w:b/>
          <w:bCs/>
          <w:sz w:val="24"/>
          <w:szCs w:val="24"/>
        </w:rPr>
        <w:t xml:space="preserve"> уз помоћ органа надлежног за грађевинске послове </w:t>
      </w:r>
      <w:r w:rsidR="00EB6AF3" w:rsidRPr="5B04E19C">
        <w:rPr>
          <w:rFonts w:eastAsia="Times New Roman" w:cs="Times New Roman"/>
          <w:b/>
          <w:bCs/>
          <w:sz w:val="24"/>
          <w:szCs w:val="24"/>
        </w:rPr>
        <w:t>)</w:t>
      </w:r>
    </w:p>
    <w:p w:rsidR="00D55BC1" w:rsidRPr="007E45AD" w:rsidRDefault="00D55BC1" w:rsidP="00D55BC1">
      <w:pPr>
        <w:rPr>
          <w:rFonts w:eastAsia="Times New Roman" w:cs="Times New Roman"/>
          <w:b/>
          <w:sz w:val="24"/>
          <w:szCs w:val="24"/>
        </w:rPr>
      </w:pPr>
    </w:p>
    <w:p w:rsidR="00D55BC1" w:rsidRPr="0033358B" w:rsidRDefault="00D55BC1" w:rsidP="00D55BC1">
      <w:pPr>
        <w:jc w:val="both"/>
        <w:rPr>
          <w:bCs/>
          <w:lang w:val="sr-Cyrl-CS"/>
        </w:rPr>
      </w:pPr>
      <w:r w:rsidRPr="0033358B">
        <w:rPr>
          <w:bCs/>
          <w:lang w:val="sr-Cyrl-CS"/>
        </w:rPr>
        <w:t xml:space="preserve">За потребе </w:t>
      </w:r>
      <w:r w:rsidR="00835F3B">
        <w:rPr>
          <w:bCs/>
          <w:lang w:val="sr-Cyrl-CS"/>
        </w:rPr>
        <w:t>ефикасне реализације Програма енергетске санације</w:t>
      </w:r>
      <w:r w:rsidRPr="0033358B">
        <w:rPr>
          <w:bCs/>
          <w:lang w:val="sr-Cyrl-CS"/>
        </w:rPr>
        <w:t xml:space="preserve"> потребно је </w:t>
      </w:r>
      <w:r w:rsidR="00835F3B">
        <w:rPr>
          <w:bCs/>
          <w:lang w:val="sr-Cyrl-CS"/>
        </w:rPr>
        <w:t>да привредни субјект у понуду грађанима урачуна израду техничке документације за реализацију</w:t>
      </w:r>
      <w:r w:rsidRPr="005252B2">
        <w:rPr>
          <w:bCs/>
          <w:lang w:val="sr-Cyrl-CS"/>
        </w:rPr>
        <w:t xml:space="preserve"> </w:t>
      </w:r>
      <w:r w:rsidR="00835F3B">
        <w:rPr>
          <w:bCs/>
          <w:lang w:val="sr-Cyrl-CS"/>
        </w:rPr>
        <w:t xml:space="preserve">следећих </w:t>
      </w:r>
      <w:r w:rsidR="005252B2" w:rsidRPr="005252B2">
        <w:rPr>
          <w:lang w:val="sr-Cyrl-CS"/>
        </w:rPr>
        <w:t>мера енергетске ефикасности</w:t>
      </w:r>
      <w:r w:rsidR="00835F3B">
        <w:rPr>
          <w:lang w:val="sr-Cyrl-CS"/>
        </w:rPr>
        <w:t xml:space="preserve"> </w:t>
      </w:r>
    </w:p>
    <w:p w:rsidR="00EB6AF3" w:rsidRPr="00916110" w:rsidRDefault="00EB6AF3" w:rsidP="5B04E19C">
      <w:pPr>
        <w:autoSpaceDE w:val="0"/>
        <w:autoSpaceDN w:val="0"/>
        <w:adjustRightInd w:val="0"/>
        <w:ind w:left="1080"/>
        <w:jc w:val="both"/>
        <w:rPr>
          <w:rFonts w:eastAsia="Calibri" w:cs="Times New Roman"/>
          <w:b/>
          <w:bCs/>
          <w:sz w:val="24"/>
          <w:szCs w:val="24"/>
          <w:u w:val="single"/>
          <w:lang w:val="sr-Cyrl-CS"/>
        </w:rPr>
      </w:pPr>
      <w:r w:rsidRPr="5B04E19C">
        <w:rPr>
          <w:rFonts w:eastAsia="Calibri" w:cs="Times New Roman"/>
          <w:b/>
          <w:bCs/>
          <w:sz w:val="24"/>
          <w:szCs w:val="24"/>
          <w:u w:val="single"/>
          <w:lang w:val="sr-Latn-CS"/>
        </w:rPr>
        <w:t>1)</w:t>
      </w:r>
      <w:r w:rsidRPr="5B04E19C">
        <w:rPr>
          <w:rFonts w:eastAsia="Calibri" w:cs="Times New Roman"/>
          <w:b/>
          <w:bCs/>
          <w:sz w:val="24"/>
          <w:szCs w:val="24"/>
          <w:u w:val="single"/>
          <w:lang w:val="sr-Cyrl-CS"/>
        </w:rPr>
        <w:t xml:space="preserve"> замен</w:t>
      </w:r>
      <w:r w:rsidR="1EB11A97" w:rsidRPr="5B04E19C">
        <w:rPr>
          <w:rFonts w:eastAsia="Calibri" w:cs="Times New Roman"/>
          <w:b/>
          <w:bCs/>
          <w:sz w:val="24"/>
          <w:szCs w:val="24"/>
          <w:u w:val="single"/>
          <w:lang w:val="sr-Cyrl-CS"/>
        </w:rPr>
        <w:t>а</w:t>
      </w:r>
      <w:r w:rsidRPr="5B04E19C">
        <w:rPr>
          <w:rFonts w:eastAsia="Calibri" w:cs="Times New Roman"/>
          <w:b/>
          <w:bCs/>
          <w:sz w:val="24"/>
          <w:szCs w:val="24"/>
          <w:u w:val="single"/>
          <w:lang w:val="sr-Cyrl-CS"/>
        </w:rPr>
        <w:t xml:space="preserve"> спољних прозора и врата и других транспарентних елемената термичког омотача</w:t>
      </w:r>
    </w:p>
    <w:p w:rsidR="00C86AFA" w:rsidRPr="00CA74D2" w:rsidRDefault="00714B39" w:rsidP="00835F3B">
      <w:pPr>
        <w:autoSpaceDE w:val="0"/>
        <w:autoSpaceDN w:val="0"/>
        <w:adjustRightInd w:val="0"/>
        <w:ind w:left="1140"/>
        <w:jc w:val="both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b/>
          <w:i/>
          <w:color w:val="FF0000"/>
          <w:sz w:val="24"/>
          <w:szCs w:val="24"/>
        </w:rPr>
        <w:t xml:space="preserve">Није потребна </w:t>
      </w:r>
      <w:r w:rsidR="00E057E2">
        <w:rPr>
          <w:rFonts w:eastAsia="Calibri" w:cs="Times New Roman"/>
          <w:b/>
          <w:i/>
          <w:color w:val="FF0000"/>
          <w:sz w:val="24"/>
          <w:szCs w:val="24"/>
        </w:rPr>
        <w:t>прибављање акта надлежног органа</w:t>
      </w:r>
      <w:r w:rsidR="00C86AFA" w:rsidRPr="001012C1">
        <w:rPr>
          <w:rFonts w:eastAsia="Calibri" w:cs="Times New Roman"/>
          <w:b/>
          <w:i/>
          <w:color w:val="FF0000"/>
          <w:sz w:val="24"/>
          <w:szCs w:val="24"/>
          <w:lang w:val="sr-Cyrl-CS"/>
        </w:rPr>
        <w:t>;</w:t>
      </w:r>
    </w:p>
    <w:p w:rsidR="00EB6AF3" w:rsidRPr="00916110" w:rsidRDefault="00EB6AF3" w:rsidP="00EB6AF3">
      <w:pPr>
        <w:autoSpaceDE w:val="0"/>
        <w:autoSpaceDN w:val="0"/>
        <w:adjustRightInd w:val="0"/>
        <w:ind w:left="1140"/>
        <w:jc w:val="both"/>
        <w:rPr>
          <w:rFonts w:eastAsia="Calibri" w:cs="Times New Roman"/>
          <w:sz w:val="24"/>
          <w:szCs w:val="24"/>
          <w:lang w:val="sr-Latn-CS"/>
        </w:rPr>
      </w:pPr>
      <w:r w:rsidRPr="00916110">
        <w:rPr>
          <w:rFonts w:eastAsia="Calibri" w:cs="Times New Roman"/>
          <w:sz w:val="24"/>
          <w:szCs w:val="24"/>
          <w:lang w:val="sr-Cyrl-CS"/>
        </w:rPr>
        <w:t xml:space="preserve"> </w:t>
      </w:r>
    </w:p>
    <w:p w:rsidR="00EB6AF3" w:rsidRDefault="00EB6AF3" w:rsidP="7ECB7F0A">
      <w:pPr>
        <w:autoSpaceDE w:val="0"/>
        <w:autoSpaceDN w:val="0"/>
        <w:adjustRightInd w:val="0"/>
        <w:ind w:left="1080"/>
        <w:contextualSpacing/>
        <w:jc w:val="both"/>
        <w:rPr>
          <w:rFonts w:eastAsia="Calibri" w:cs="Times New Roman"/>
          <w:b/>
          <w:bCs/>
          <w:sz w:val="24"/>
          <w:szCs w:val="24"/>
          <w:u w:val="single"/>
          <w:lang w:val="sr-Cyrl-CS"/>
        </w:rPr>
      </w:pPr>
      <w:r w:rsidRPr="7ECB7F0A">
        <w:rPr>
          <w:rFonts w:eastAsia="Calibri" w:cs="Times New Roman"/>
          <w:b/>
          <w:bCs/>
          <w:sz w:val="24"/>
          <w:szCs w:val="24"/>
          <w:u w:val="single"/>
          <w:lang w:val="sr-Cyrl-CS"/>
        </w:rPr>
        <w:t xml:space="preserve">2) постављања термичке изолације </w:t>
      </w:r>
      <w:r w:rsidR="68DCB982" w:rsidRPr="7ECB7F0A">
        <w:rPr>
          <w:rFonts w:eastAsia="Calibri" w:cs="Times New Roman"/>
          <w:b/>
          <w:bCs/>
          <w:sz w:val="24"/>
          <w:szCs w:val="24"/>
          <w:u w:val="single"/>
          <w:lang w:val="sr-Cyrl-CS"/>
        </w:rPr>
        <w:t xml:space="preserve">спољних </w:t>
      </w:r>
      <w:r w:rsidRPr="7ECB7F0A">
        <w:rPr>
          <w:rFonts w:eastAsia="Calibri" w:cs="Times New Roman"/>
          <w:b/>
          <w:bCs/>
          <w:sz w:val="24"/>
          <w:szCs w:val="24"/>
          <w:u w:val="single"/>
          <w:lang w:val="sr-Cyrl-CS"/>
        </w:rPr>
        <w:t>зидова, подова на тлу и осталих делова термичког омотача према негрејаном простору.</w:t>
      </w:r>
    </w:p>
    <w:p w:rsidR="00C86AFA" w:rsidRPr="00714B39" w:rsidRDefault="00C86AFA" w:rsidP="339E25AA">
      <w:pPr>
        <w:autoSpaceDE w:val="0"/>
        <w:autoSpaceDN w:val="0"/>
        <w:adjustRightInd w:val="0"/>
        <w:ind w:left="1140"/>
        <w:jc w:val="both"/>
        <w:rPr>
          <w:rFonts w:eastAsia="Calibri" w:cs="Times New Roman"/>
          <w:sz w:val="24"/>
          <w:szCs w:val="24"/>
          <w:lang w:val="sr-Cyrl-CS"/>
        </w:rPr>
      </w:pPr>
      <w:r w:rsidRPr="5B04E19C">
        <w:rPr>
          <w:rFonts w:eastAsia="Calibri" w:cs="Times New Roman"/>
          <w:sz w:val="24"/>
          <w:szCs w:val="24"/>
          <w:lang w:val="sr-Cyrl-CS"/>
        </w:rPr>
        <w:t xml:space="preserve">Ова мера се </w:t>
      </w:r>
      <w:r w:rsidR="1C2211FA" w:rsidRPr="5B04E19C">
        <w:rPr>
          <w:rFonts w:eastAsia="Calibri" w:cs="Times New Roman"/>
          <w:sz w:val="24"/>
          <w:szCs w:val="24"/>
          <w:lang w:val="sr-Cyrl-CS"/>
        </w:rPr>
        <w:t>реализује</w:t>
      </w:r>
      <w:r w:rsidRPr="5B04E19C">
        <w:rPr>
          <w:rFonts w:eastAsia="Calibri" w:cs="Times New Roman"/>
          <w:sz w:val="24"/>
          <w:szCs w:val="24"/>
          <w:lang w:val="sr-Cyrl-CS"/>
        </w:rPr>
        <w:t xml:space="preserve"> на основу</w:t>
      </w:r>
      <w:r w:rsidR="00714B39">
        <w:rPr>
          <w:rFonts w:eastAsia="Calibri" w:cs="Times New Roman"/>
          <w:sz w:val="24"/>
          <w:szCs w:val="24"/>
        </w:rPr>
        <w:t xml:space="preserve"> </w:t>
      </w:r>
      <w:r w:rsidR="00714B39" w:rsidRPr="00714B39">
        <w:rPr>
          <w:rFonts w:eastAsia="Calibri" w:cs="Times New Roman"/>
          <w:b/>
          <w:i/>
          <w:color w:val="FF0000"/>
          <w:sz w:val="24"/>
          <w:szCs w:val="24"/>
          <w:lang w:val="sr-Cyrl-CS"/>
        </w:rPr>
        <w:t>чл.</w:t>
      </w:r>
      <w:r w:rsidR="00714B39">
        <w:rPr>
          <w:rFonts w:eastAsia="Calibri" w:cs="Times New Roman"/>
          <w:b/>
          <w:i/>
          <w:color w:val="FF0000"/>
          <w:sz w:val="24"/>
          <w:szCs w:val="24"/>
          <w:lang w:val="sr-Cyrl-CS"/>
        </w:rPr>
        <w:t xml:space="preserve"> 144 Закона о планирању и изградњи</w:t>
      </w:r>
      <w:r w:rsidRPr="00714B39">
        <w:rPr>
          <w:rFonts w:eastAsia="Calibri" w:cs="Times New Roman"/>
          <w:sz w:val="24"/>
          <w:szCs w:val="24"/>
          <w:lang w:val="sr-Cyrl-CS"/>
        </w:rPr>
        <w:t>,</w:t>
      </w:r>
    </w:p>
    <w:p w:rsidR="00C86AFA" w:rsidRPr="00CA74D2" w:rsidRDefault="00C86AFA" w:rsidP="00C86AFA">
      <w:pPr>
        <w:autoSpaceDE w:val="0"/>
        <w:autoSpaceDN w:val="0"/>
        <w:adjustRightInd w:val="0"/>
        <w:ind w:left="1140"/>
        <w:jc w:val="both"/>
        <w:rPr>
          <w:rFonts w:eastAsia="Calibri" w:cs="Times New Roman"/>
          <w:sz w:val="24"/>
          <w:szCs w:val="24"/>
        </w:rPr>
      </w:pPr>
      <w:r w:rsidRPr="00714B39">
        <w:rPr>
          <w:rFonts w:eastAsia="Calibri" w:cs="Times New Roman"/>
          <w:sz w:val="24"/>
          <w:szCs w:val="24"/>
          <w:lang w:val="sr-Cyrl-CS"/>
        </w:rPr>
        <w:t xml:space="preserve">а радови се изводе </w:t>
      </w:r>
      <w:r w:rsidR="00893558">
        <w:rPr>
          <w:rFonts w:eastAsia="Calibri" w:cs="Times New Roman"/>
          <w:b/>
          <w:i/>
          <w:color w:val="FF0000"/>
          <w:sz w:val="24"/>
          <w:szCs w:val="24"/>
          <w:lang w:val="sr-Cyrl-CS"/>
        </w:rPr>
        <w:t>према Идејном пројекту и Елаборату енергетске ефикасности</w:t>
      </w:r>
      <w:r w:rsidRPr="00714B39">
        <w:rPr>
          <w:rFonts w:eastAsia="Calibri" w:cs="Times New Roman"/>
          <w:sz w:val="24"/>
          <w:szCs w:val="24"/>
          <w:lang w:val="sr-Cyrl-CS"/>
        </w:rPr>
        <w:t>;</w:t>
      </w:r>
    </w:p>
    <w:p w:rsidR="00C86AFA" w:rsidRDefault="00C86AFA" w:rsidP="00EB6AF3">
      <w:pPr>
        <w:autoSpaceDE w:val="0"/>
        <w:autoSpaceDN w:val="0"/>
        <w:adjustRightInd w:val="0"/>
        <w:ind w:left="1080"/>
        <w:contextualSpacing/>
        <w:jc w:val="both"/>
        <w:rPr>
          <w:rStyle w:val="markedcontent"/>
          <w:rFonts w:cs="Times New Roman"/>
          <w:b/>
          <w:sz w:val="24"/>
          <w:szCs w:val="24"/>
          <w:u w:val="single"/>
          <w:lang w:val="sr-Cyrl-CS"/>
        </w:rPr>
      </w:pPr>
    </w:p>
    <w:p w:rsidR="00EB6AF3" w:rsidRDefault="00EB6AF3" w:rsidP="00EB6AF3">
      <w:pPr>
        <w:autoSpaceDE w:val="0"/>
        <w:autoSpaceDN w:val="0"/>
        <w:adjustRightInd w:val="0"/>
        <w:ind w:left="1080"/>
        <w:contextualSpacing/>
        <w:jc w:val="both"/>
        <w:rPr>
          <w:rFonts w:eastAsia="Calibri" w:cs="Times New Roman"/>
          <w:sz w:val="24"/>
          <w:szCs w:val="24"/>
          <w:lang w:val="sr-Cyrl-CS"/>
        </w:rPr>
      </w:pPr>
      <w:r w:rsidRPr="7ECB7F0A">
        <w:rPr>
          <w:rStyle w:val="markedcontent"/>
          <w:rFonts w:cs="Times New Roman"/>
          <w:b/>
          <w:bCs/>
          <w:sz w:val="24"/>
          <w:szCs w:val="24"/>
          <w:u w:val="single"/>
          <w:lang w:val="sr-Cyrl-CS"/>
        </w:rPr>
        <w:t>3) постављања термичке изолације испод кровног покривача</w:t>
      </w:r>
      <w:r w:rsidR="452A654A" w:rsidRPr="7ECB7F0A">
        <w:rPr>
          <w:rStyle w:val="markedcontent"/>
          <w:rFonts w:cs="Times New Roman"/>
          <w:b/>
          <w:bCs/>
          <w:sz w:val="24"/>
          <w:szCs w:val="24"/>
          <w:u w:val="single"/>
          <w:lang w:val="sr-Cyrl-CS"/>
        </w:rPr>
        <w:t xml:space="preserve"> или таваниц</w:t>
      </w:r>
      <w:r w:rsidR="13BAC2E6" w:rsidRPr="7ECB7F0A">
        <w:rPr>
          <w:rStyle w:val="markedcontent"/>
          <w:rFonts w:cs="Times New Roman"/>
          <w:b/>
          <w:bCs/>
          <w:sz w:val="24"/>
          <w:szCs w:val="24"/>
          <w:u w:val="single"/>
          <w:lang w:val="sr-Cyrl-CS"/>
        </w:rPr>
        <w:t>е</w:t>
      </w:r>
    </w:p>
    <w:p w:rsidR="00C86AFA" w:rsidRDefault="00930495" w:rsidP="00C86AFA">
      <w:pPr>
        <w:autoSpaceDE w:val="0"/>
        <w:autoSpaceDN w:val="0"/>
        <w:adjustRightInd w:val="0"/>
        <w:ind w:left="1140"/>
        <w:jc w:val="both"/>
        <w:rPr>
          <w:rFonts w:eastAsia="Calibri" w:cs="Times New Roman"/>
          <w:b/>
          <w:i/>
          <w:color w:val="FF0000"/>
          <w:sz w:val="24"/>
          <w:szCs w:val="24"/>
          <w:lang w:val="sr-Cyrl-CS"/>
        </w:rPr>
      </w:pPr>
      <w:r>
        <w:rPr>
          <w:rFonts w:eastAsia="Calibri" w:cs="Times New Roman"/>
          <w:b/>
          <w:i/>
          <w:color w:val="FF0000"/>
          <w:sz w:val="24"/>
          <w:szCs w:val="24"/>
        </w:rPr>
        <w:t xml:space="preserve">- Уколико се у оквиру реализације ове мере термичка изолација поставља </w:t>
      </w:r>
      <w:bookmarkStart w:id="0" w:name="_GoBack"/>
      <w:bookmarkEnd w:id="0"/>
      <w:r w:rsidR="009F5394">
        <w:rPr>
          <w:rFonts w:eastAsia="Calibri" w:cs="Times New Roman"/>
          <w:b/>
          <w:i/>
          <w:color w:val="FF0000"/>
          <w:sz w:val="24"/>
          <w:szCs w:val="24"/>
        </w:rPr>
        <w:t>изнад</w:t>
      </w:r>
      <w:r>
        <w:rPr>
          <w:rFonts w:eastAsia="Calibri" w:cs="Times New Roman"/>
          <w:b/>
          <w:i/>
          <w:color w:val="FF0000"/>
          <w:sz w:val="24"/>
          <w:szCs w:val="24"/>
        </w:rPr>
        <w:t xml:space="preserve"> таванице, није потребн</w:t>
      </w:r>
      <w:r w:rsidR="00E057E2">
        <w:rPr>
          <w:rFonts w:eastAsia="Calibri" w:cs="Times New Roman"/>
          <w:b/>
          <w:i/>
          <w:color w:val="FF0000"/>
          <w:sz w:val="24"/>
          <w:szCs w:val="24"/>
        </w:rPr>
        <w:t>о прибављање акта надлежног органа</w:t>
      </w:r>
      <w:r w:rsidR="00C86AFA" w:rsidRPr="001012C1">
        <w:rPr>
          <w:rFonts w:eastAsia="Calibri" w:cs="Times New Roman"/>
          <w:b/>
          <w:i/>
          <w:color w:val="FF0000"/>
          <w:sz w:val="24"/>
          <w:szCs w:val="24"/>
          <w:lang w:val="sr-Cyrl-CS"/>
        </w:rPr>
        <w:t>;</w:t>
      </w:r>
    </w:p>
    <w:p w:rsidR="00E057E2" w:rsidRPr="00E057E2" w:rsidRDefault="00E057E2" w:rsidP="00C86AFA">
      <w:pPr>
        <w:autoSpaceDE w:val="0"/>
        <w:autoSpaceDN w:val="0"/>
        <w:adjustRightInd w:val="0"/>
        <w:ind w:left="1140"/>
        <w:jc w:val="both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b/>
          <w:i/>
          <w:color w:val="FF0000"/>
          <w:sz w:val="24"/>
          <w:szCs w:val="24"/>
          <w:lang w:val="sr-Cyrl-CS"/>
        </w:rPr>
        <w:t>- Уколико се у оквиру реализације ове мере термичка изолација поставља испод кровног покривача и обухвата и делимично или потпуно скидање кровног покривача, мера се реализије на основу Решења о одобрењу за извођење радова</w:t>
      </w:r>
      <w:r w:rsidR="00743CD6">
        <w:rPr>
          <w:rFonts w:eastAsia="Calibri" w:cs="Times New Roman"/>
          <w:b/>
          <w:i/>
          <w:color w:val="FF0000"/>
          <w:sz w:val="24"/>
          <w:szCs w:val="24"/>
          <w:lang w:val="sr-Cyrl-CS"/>
        </w:rPr>
        <w:t>, а радови се изводе према Идејном пројекту и Елаборату енергетске ефикасности.</w:t>
      </w:r>
      <w:r>
        <w:rPr>
          <w:rFonts w:eastAsia="Calibri" w:cs="Times New Roman"/>
          <w:b/>
          <w:i/>
          <w:color w:val="FF0000"/>
          <w:sz w:val="24"/>
          <w:szCs w:val="24"/>
          <w:lang w:val="sr-Cyrl-CS"/>
        </w:rPr>
        <w:t xml:space="preserve"> </w:t>
      </w:r>
    </w:p>
    <w:p w:rsidR="00EB6AF3" w:rsidRPr="00916110" w:rsidRDefault="00EB6AF3" w:rsidP="00EB6AF3">
      <w:pPr>
        <w:autoSpaceDE w:val="0"/>
        <w:autoSpaceDN w:val="0"/>
        <w:adjustRightInd w:val="0"/>
        <w:ind w:left="720"/>
        <w:contextualSpacing/>
        <w:jc w:val="both"/>
        <w:rPr>
          <w:rFonts w:eastAsia="Calibri" w:cs="Times New Roman"/>
          <w:sz w:val="24"/>
          <w:szCs w:val="24"/>
          <w:lang w:val="sr-Cyrl-CS"/>
        </w:rPr>
      </w:pPr>
    </w:p>
    <w:p w:rsidR="00743CD6" w:rsidRDefault="00EB6AF3" w:rsidP="00743CD6">
      <w:pPr>
        <w:autoSpaceDE w:val="0"/>
        <w:autoSpaceDN w:val="0"/>
        <w:adjustRightInd w:val="0"/>
        <w:ind w:left="1140"/>
        <w:jc w:val="both"/>
        <w:rPr>
          <w:rFonts w:eastAsia="Calibri" w:cs="Times New Roman"/>
          <w:b/>
          <w:i/>
          <w:color w:val="FF0000"/>
          <w:sz w:val="24"/>
          <w:szCs w:val="24"/>
          <w:lang w:val="sr-Cyrl-CS"/>
        </w:rPr>
      </w:pPr>
      <w:r w:rsidRPr="7ECB7F0A">
        <w:rPr>
          <w:rFonts w:eastAsia="Calibri" w:cs="Times New Roman"/>
          <w:b/>
          <w:bCs/>
          <w:sz w:val="24"/>
          <w:szCs w:val="24"/>
          <w:u w:val="single"/>
          <w:lang w:val="sr-Cyrl-CS"/>
        </w:rPr>
        <w:t>4) замене постојећег грејача простора</w:t>
      </w:r>
      <w:r w:rsidR="12D8A011" w:rsidRPr="7ECB7F0A">
        <w:rPr>
          <w:rFonts w:eastAsia="Calibri" w:cs="Times New Roman"/>
          <w:b/>
          <w:bCs/>
          <w:sz w:val="24"/>
          <w:szCs w:val="24"/>
          <w:u w:val="single"/>
          <w:lang w:val="sr-Cyrl-CS"/>
        </w:rPr>
        <w:t xml:space="preserve"> на чврсто гориво</w:t>
      </w:r>
      <w:r w:rsidRPr="7ECB7F0A">
        <w:rPr>
          <w:rFonts w:eastAsia="Calibri" w:cs="Times New Roman"/>
          <w:b/>
          <w:bCs/>
          <w:sz w:val="24"/>
          <w:szCs w:val="24"/>
          <w:u w:val="single"/>
          <w:lang w:val="sr-Cyrl-CS"/>
        </w:rPr>
        <w:t xml:space="preserve"> (котао или пећ) ефикаснијим</w:t>
      </w:r>
      <w:r w:rsidR="00743CD6">
        <w:rPr>
          <w:rFonts w:eastAsia="Calibri" w:cs="Times New Roman"/>
          <w:b/>
          <w:bCs/>
          <w:sz w:val="24"/>
          <w:szCs w:val="24"/>
          <w:u w:val="single"/>
          <w:lang w:val="sr-Cyrl-CS"/>
        </w:rPr>
        <w:t xml:space="preserve"> </w:t>
      </w:r>
      <w:r w:rsidRPr="7ECB7F0A">
        <w:rPr>
          <w:rFonts w:eastAsia="Calibri" w:cs="Times New Roman"/>
          <w:b/>
          <w:bCs/>
          <w:sz w:val="24"/>
          <w:szCs w:val="24"/>
          <w:u w:val="single"/>
          <w:lang w:val="sr-Cyrl-CS"/>
        </w:rPr>
        <w:t>кот</w:t>
      </w:r>
      <w:r w:rsidR="24C0216F" w:rsidRPr="7ECB7F0A">
        <w:rPr>
          <w:rFonts w:eastAsia="Calibri" w:cs="Times New Roman"/>
          <w:b/>
          <w:bCs/>
          <w:sz w:val="24"/>
          <w:szCs w:val="24"/>
          <w:u w:val="single"/>
          <w:lang w:val="sr-Cyrl-CS"/>
        </w:rPr>
        <w:t>лом</w:t>
      </w:r>
      <w:r w:rsidRPr="7ECB7F0A">
        <w:rPr>
          <w:rFonts w:eastAsia="Calibri" w:cs="Times New Roman"/>
          <w:b/>
          <w:bCs/>
          <w:sz w:val="24"/>
          <w:szCs w:val="24"/>
          <w:u w:val="single"/>
          <w:lang w:val="sr-Cyrl-CS"/>
        </w:rPr>
        <w:t xml:space="preserve"> на_гас, </w:t>
      </w:r>
      <w:r>
        <w:br/>
      </w:r>
      <w:r w:rsidR="00743CD6">
        <w:rPr>
          <w:rFonts w:eastAsia="Calibri" w:cs="Times New Roman"/>
          <w:b/>
          <w:i/>
          <w:color w:val="FF0000"/>
          <w:sz w:val="24"/>
          <w:szCs w:val="24"/>
        </w:rPr>
        <w:t>- Уколико се у оквиру реализације ове мере уграђује котао мање или једнаке снаге од постојећег грејача простора, није потребно прибављање акта надлежног органа</w:t>
      </w:r>
      <w:r w:rsidR="00743CD6" w:rsidRPr="001012C1">
        <w:rPr>
          <w:rFonts w:eastAsia="Calibri" w:cs="Times New Roman"/>
          <w:b/>
          <w:i/>
          <w:color w:val="FF0000"/>
          <w:sz w:val="24"/>
          <w:szCs w:val="24"/>
          <w:lang w:val="sr-Cyrl-CS"/>
        </w:rPr>
        <w:t>;</w:t>
      </w:r>
    </w:p>
    <w:p w:rsidR="00743CD6" w:rsidRPr="00E057E2" w:rsidRDefault="00743CD6" w:rsidP="00743CD6">
      <w:pPr>
        <w:autoSpaceDE w:val="0"/>
        <w:autoSpaceDN w:val="0"/>
        <w:adjustRightInd w:val="0"/>
        <w:ind w:left="1140"/>
        <w:jc w:val="both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b/>
          <w:i/>
          <w:color w:val="FF0000"/>
          <w:sz w:val="24"/>
          <w:szCs w:val="24"/>
          <w:lang w:val="sr-Cyrl-CS"/>
        </w:rPr>
        <w:t xml:space="preserve">- Уколико се у оквиру реализације ове мере уграђује котао веће снаге од постојећег грејача простора, мера се реализије на основу Решења о одобрењу за извођење радова, а радови се изводе према Идејном пројекту. </w:t>
      </w:r>
    </w:p>
    <w:p w:rsidR="00EB6AF3" w:rsidRPr="00916110" w:rsidRDefault="00EB6AF3" w:rsidP="00743CD6">
      <w:pPr>
        <w:autoSpaceDE w:val="0"/>
        <w:autoSpaceDN w:val="0"/>
        <w:adjustRightInd w:val="0"/>
        <w:ind w:left="1140"/>
        <w:jc w:val="both"/>
        <w:rPr>
          <w:rFonts w:eastAsia="Calibri" w:cs="Times New Roman"/>
          <w:b/>
          <w:sz w:val="24"/>
          <w:szCs w:val="24"/>
          <w:u w:val="single"/>
          <w:lang w:val="sr-Cyrl-CS"/>
        </w:rPr>
      </w:pPr>
    </w:p>
    <w:p w:rsidR="00EB6AF3" w:rsidRPr="00916110" w:rsidRDefault="00EB6AF3" w:rsidP="7ECB7F0A">
      <w:pPr>
        <w:autoSpaceDE w:val="0"/>
        <w:autoSpaceDN w:val="0"/>
        <w:adjustRightInd w:val="0"/>
        <w:ind w:left="1077"/>
        <w:contextualSpacing/>
        <w:jc w:val="both"/>
        <w:rPr>
          <w:rFonts w:eastAsia="Calibri" w:cs="Times New Roman"/>
          <w:b/>
          <w:bCs/>
          <w:sz w:val="24"/>
          <w:szCs w:val="24"/>
          <w:u w:val="single"/>
          <w:lang w:val="sr-Cyrl-CS"/>
        </w:rPr>
      </w:pPr>
      <w:r w:rsidRPr="7ECB7F0A">
        <w:rPr>
          <w:rFonts w:eastAsia="Calibri" w:cs="Times New Roman"/>
          <w:b/>
          <w:bCs/>
          <w:sz w:val="24"/>
          <w:szCs w:val="24"/>
          <w:u w:val="single"/>
          <w:lang w:val="sr-Cyrl-CS"/>
        </w:rPr>
        <w:t xml:space="preserve">5) замене постојећег грејача простора </w:t>
      </w:r>
      <w:r w:rsidR="56C81F14" w:rsidRPr="7ECB7F0A">
        <w:rPr>
          <w:rFonts w:eastAsia="Calibri" w:cs="Times New Roman"/>
          <w:b/>
          <w:bCs/>
          <w:sz w:val="24"/>
          <w:szCs w:val="24"/>
          <w:u w:val="single"/>
          <w:lang w:val="sr-Cyrl-CS"/>
        </w:rPr>
        <w:t xml:space="preserve">на чврсто гориво </w:t>
      </w:r>
      <w:r w:rsidRPr="7ECB7F0A">
        <w:rPr>
          <w:rFonts w:eastAsia="Calibri" w:cs="Times New Roman"/>
          <w:b/>
          <w:bCs/>
          <w:sz w:val="24"/>
          <w:szCs w:val="24"/>
          <w:u w:val="single"/>
          <w:lang w:val="sr-Cyrl-CS"/>
        </w:rPr>
        <w:t>(котао или пећ) ефикаснијим кот</w:t>
      </w:r>
      <w:r w:rsidR="15FE853B" w:rsidRPr="7ECB7F0A">
        <w:rPr>
          <w:rFonts w:eastAsia="Calibri" w:cs="Times New Roman"/>
          <w:b/>
          <w:bCs/>
          <w:sz w:val="24"/>
          <w:szCs w:val="24"/>
          <w:u w:val="single"/>
          <w:lang w:val="sr-Cyrl-CS"/>
        </w:rPr>
        <w:t>лом</w:t>
      </w:r>
      <w:r w:rsidRPr="7ECB7F0A">
        <w:rPr>
          <w:rFonts w:eastAsia="Calibri" w:cs="Times New Roman"/>
          <w:b/>
          <w:bCs/>
          <w:sz w:val="24"/>
          <w:szCs w:val="24"/>
          <w:u w:val="single"/>
          <w:lang w:val="sr-Cyrl-CS"/>
        </w:rPr>
        <w:t xml:space="preserve"> на биомасу</w:t>
      </w:r>
    </w:p>
    <w:p w:rsidR="00743CD6" w:rsidRDefault="00743CD6" w:rsidP="00743CD6">
      <w:pPr>
        <w:autoSpaceDE w:val="0"/>
        <w:autoSpaceDN w:val="0"/>
        <w:adjustRightInd w:val="0"/>
        <w:ind w:left="1140"/>
        <w:jc w:val="both"/>
        <w:rPr>
          <w:rFonts w:eastAsia="Calibri" w:cs="Times New Roman"/>
          <w:b/>
          <w:i/>
          <w:color w:val="FF0000"/>
          <w:sz w:val="24"/>
          <w:szCs w:val="24"/>
          <w:lang w:val="sr-Cyrl-CS"/>
        </w:rPr>
      </w:pPr>
      <w:r>
        <w:rPr>
          <w:rFonts w:eastAsia="Calibri" w:cs="Times New Roman"/>
          <w:b/>
          <w:i/>
          <w:color w:val="FF0000"/>
          <w:sz w:val="24"/>
          <w:szCs w:val="24"/>
        </w:rPr>
        <w:t>- Уколико се у оквиру реализације ове мере уграђује котао мање или једнаке снаге од постојећег грејача простора, није потребно прибављање акта надлежног органа</w:t>
      </w:r>
      <w:r w:rsidRPr="001012C1">
        <w:rPr>
          <w:rFonts w:eastAsia="Calibri" w:cs="Times New Roman"/>
          <w:b/>
          <w:i/>
          <w:color w:val="FF0000"/>
          <w:sz w:val="24"/>
          <w:szCs w:val="24"/>
          <w:lang w:val="sr-Cyrl-CS"/>
        </w:rPr>
        <w:t>;</w:t>
      </w:r>
    </w:p>
    <w:p w:rsidR="00743CD6" w:rsidRPr="00E057E2" w:rsidRDefault="00743CD6" w:rsidP="00743CD6">
      <w:pPr>
        <w:autoSpaceDE w:val="0"/>
        <w:autoSpaceDN w:val="0"/>
        <w:adjustRightInd w:val="0"/>
        <w:ind w:left="1140"/>
        <w:jc w:val="both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b/>
          <w:i/>
          <w:color w:val="FF0000"/>
          <w:sz w:val="24"/>
          <w:szCs w:val="24"/>
          <w:lang w:val="sr-Cyrl-CS"/>
        </w:rPr>
        <w:t xml:space="preserve">- Уколико се у оквиру реализације ове мере уграђује котао веће снаге од постојећег грејача простора, мера се реализије на основу Решења о одобрењу за извођење радова, а радови се изводе према Идејном пројекту. </w:t>
      </w:r>
    </w:p>
    <w:p w:rsidR="00EB6AF3" w:rsidRDefault="00EB6AF3" w:rsidP="00EB6AF3">
      <w:pPr>
        <w:autoSpaceDE w:val="0"/>
        <w:autoSpaceDN w:val="0"/>
        <w:adjustRightInd w:val="0"/>
        <w:ind w:left="1077"/>
        <w:contextualSpacing/>
        <w:jc w:val="both"/>
        <w:rPr>
          <w:rFonts w:eastAsia="Calibri" w:cs="Times New Roman"/>
          <w:b/>
          <w:sz w:val="24"/>
          <w:szCs w:val="24"/>
          <w:u w:val="single"/>
          <w:lang w:val="sr-Cyrl-CS"/>
        </w:rPr>
      </w:pPr>
    </w:p>
    <w:p w:rsidR="00EB6AF3" w:rsidRPr="00916110" w:rsidRDefault="00EB6AF3" w:rsidP="7ECB7F0A">
      <w:pPr>
        <w:autoSpaceDE w:val="0"/>
        <w:autoSpaceDN w:val="0"/>
        <w:adjustRightInd w:val="0"/>
        <w:ind w:left="1077"/>
        <w:contextualSpacing/>
        <w:jc w:val="both"/>
        <w:rPr>
          <w:rFonts w:eastAsia="Calibri" w:cs="Times New Roman"/>
          <w:b/>
          <w:bCs/>
          <w:sz w:val="24"/>
          <w:szCs w:val="24"/>
          <w:u w:val="single"/>
          <w:lang w:val="sr-Cyrl-CS"/>
        </w:rPr>
      </w:pPr>
      <w:r w:rsidRPr="7ECB7F0A">
        <w:rPr>
          <w:rFonts w:eastAsia="Calibri" w:cs="Times New Roman"/>
          <w:b/>
          <w:bCs/>
          <w:sz w:val="24"/>
          <w:szCs w:val="24"/>
          <w:u w:val="single"/>
          <w:lang w:val="sr-Cyrl-CS"/>
        </w:rPr>
        <w:t>6) уградња топлотних пумпи.</w:t>
      </w:r>
    </w:p>
    <w:p w:rsidR="00743CD6" w:rsidRDefault="00743CD6" w:rsidP="00743CD6">
      <w:pPr>
        <w:autoSpaceDE w:val="0"/>
        <w:autoSpaceDN w:val="0"/>
        <w:adjustRightInd w:val="0"/>
        <w:ind w:left="1140"/>
        <w:jc w:val="both"/>
        <w:rPr>
          <w:rFonts w:eastAsia="Calibri" w:cs="Times New Roman"/>
          <w:b/>
          <w:i/>
          <w:color w:val="FF0000"/>
          <w:sz w:val="24"/>
          <w:szCs w:val="24"/>
          <w:lang w:val="sr-Cyrl-CS"/>
        </w:rPr>
      </w:pPr>
      <w:r>
        <w:rPr>
          <w:rFonts w:eastAsia="Calibri" w:cs="Times New Roman"/>
          <w:b/>
          <w:i/>
          <w:color w:val="FF0000"/>
          <w:sz w:val="24"/>
          <w:szCs w:val="24"/>
        </w:rPr>
        <w:t>- Уколико се у оквиру реализације ове мере уградњом топлотне пумпе замењује постојећи грејач простора и снага топлотне пумпе је мања или једнака његовој снази, није потребно прибављање акта надлежног органа</w:t>
      </w:r>
      <w:r w:rsidRPr="001012C1">
        <w:rPr>
          <w:rFonts w:eastAsia="Calibri" w:cs="Times New Roman"/>
          <w:b/>
          <w:i/>
          <w:color w:val="FF0000"/>
          <w:sz w:val="24"/>
          <w:szCs w:val="24"/>
          <w:lang w:val="sr-Cyrl-CS"/>
        </w:rPr>
        <w:t>;</w:t>
      </w:r>
    </w:p>
    <w:p w:rsidR="00C86AFA" w:rsidRPr="00CA74D2" w:rsidRDefault="00743CD6" w:rsidP="00743CD6">
      <w:pPr>
        <w:autoSpaceDE w:val="0"/>
        <w:autoSpaceDN w:val="0"/>
        <w:adjustRightInd w:val="0"/>
        <w:ind w:left="1140"/>
        <w:jc w:val="both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b/>
          <w:i/>
          <w:color w:val="FF0000"/>
          <w:sz w:val="24"/>
          <w:szCs w:val="24"/>
          <w:lang w:val="sr-Cyrl-CS"/>
        </w:rPr>
        <w:t>- Уколико се у оквиру реализације ове мере угра</w:t>
      </w:r>
      <w:r w:rsidR="006E6BD7">
        <w:rPr>
          <w:rFonts w:eastAsia="Calibri" w:cs="Times New Roman"/>
          <w:b/>
          <w:i/>
          <w:color w:val="FF0000"/>
          <w:sz w:val="24"/>
          <w:szCs w:val="24"/>
          <w:lang w:val="sr-Cyrl-CS"/>
        </w:rPr>
        <w:t xml:space="preserve">дњом топлотне пумпе мења постојећи грејач простора и снага топлотне пумпе је већа од његове снаге, или се топлотна пумпа уграђује као нови топлотни извор, </w:t>
      </w:r>
      <w:r>
        <w:rPr>
          <w:rFonts w:eastAsia="Calibri" w:cs="Times New Roman"/>
          <w:b/>
          <w:i/>
          <w:color w:val="FF0000"/>
          <w:sz w:val="24"/>
          <w:szCs w:val="24"/>
          <w:lang w:val="sr-Cyrl-CS"/>
        </w:rPr>
        <w:t xml:space="preserve">мера се реализије </w:t>
      </w:r>
      <w:r>
        <w:rPr>
          <w:rFonts w:eastAsia="Calibri" w:cs="Times New Roman"/>
          <w:b/>
          <w:i/>
          <w:color w:val="FF0000"/>
          <w:sz w:val="24"/>
          <w:szCs w:val="24"/>
          <w:lang w:val="sr-Cyrl-CS"/>
        </w:rPr>
        <w:lastRenderedPageBreak/>
        <w:t>на основу Решења о одобрењу за извођење радова, а радови се изводе према Идејном пројекту.</w:t>
      </w:r>
    </w:p>
    <w:p w:rsidR="00EB6AF3" w:rsidRDefault="00EB6AF3" w:rsidP="00EB6AF3">
      <w:pPr>
        <w:autoSpaceDE w:val="0"/>
        <w:autoSpaceDN w:val="0"/>
        <w:adjustRightInd w:val="0"/>
        <w:ind w:left="1077"/>
        <w:contextualSpacing/>
        <w:jc w:val="both"/>
        <w:rPr>
          <w:rFonts w:eastAsia="Calibri" w:cs="Times New Roman"/>
          <w:b/>
          <w:sz w:val="24"/>
          <w:szCs w:val="24"/>
          <w:u w:val="single"/>
          <w:lang w:val="sr-Cyrl-CS"/>
        </w:rPr>
      </w:pPr>
    </w:p>
    <w:p w:rsidR="00EB6AF3" w:rsidRDefault="00EB6AF3" w:rsidP="00EB6AF3">
      <w:pPr>
        <w:autoSpaceDE w:val="0"/>
        <w:autoSpaceDN w:val="0"/>
        <w:adjustRightInd w:val="0"/>
        <w:ind w:left="1077"/>
        <w:contextualSpacing/>
        <w:jc w:val="both"/>
        <w:rPr>
          <w:rFonts w:eastAsia="Calibri" w:cs="Times New Roman"/>
          <w:b/>
          <w:sz w:val="24"/>
          <w:szCs w:val="24"/>
          <w:u w:val="single"/>
          <w:lang w:val="sr-Cyrl-CS"/>
        </w:rPr>
      </w:pPr>
      <w:r>
        <w:rPr>
          <w:rFonts w:eastAsia="Calibri" w:cs="Times New Roman"/>
          <w:b/>
          <w:sz w:val="24"/>
          <w:szCs w:val="24"/>
          <w:u w:val="single"/>
          <w:lang w:val="sr-Cyrl-CS"/>
        </w:rPr>
        <w:t>7</w:t>
      </w:r>
      <w:r w:rsidRPr="00916110">
        <w:rPr>
          <w:rFonts w:eastAsia="Calibri" w:cs="Times New Roman"/>
          <w:b/>
          <w:sz w:val="24"/>
          <w:szCs w:val="24"/>
          <w:u w:val="single"/>
          <w:lang w:val="sr-Cyrl-CS"/>
        </w:rPr>
        <w:t xml:space="preserve">) </w:t>
      </w:r>
      <w:r w:rsidRPr="007A2030">
        <w:rPr>
          <w:rFonts w:eastAsia="Calibri" w:cs="Times New Roman"/>
          <w:b/>
          <w:sz w:val="24"/>
          <w:szCs w:val="24"/>
          <w:u w:val="single"/>
          <w:lang w:val="sr-Cyrl-CS"/>
        </w:rPr>
        <w:t>замене</w:t>
      </w:r>
      <w:r w:rsidRPr="006C694E">
        <w:rPr>
          <w:rFonts w:eastAsia="Calibri" w:cs="Times New Roman"/>
          <w:b/>
          <w:sz w:val="24"/>
          <w:szCs w:val="24"/>
          <w:u w:val="single"/>
          <w:lang w:val="sr-Cyrl-CS"/>
        </w:rPr>
        <w:t xml:space="preserve"> постојеће или уградња нове цевне мреже, грејних тела и пратећег прибора</w:t>
      </w:r>
      <w:r>
        <w:rPr>
          <w:rFonts w:eastAsia="Calibri" w:cs="Times New Roman"/>
          <w:b/>
          <w:sz w:val="24"/>
          <w:szCs w:val="24"/>
          <w:u w:val="single"/>
          <w:lang w:val="sr-Cyrl-CS"/>
        </w:rPr>
        <w:t>.</w:t>
      </w:r>
    </w:p>
    <w:p w:rsidR="006E6BD7" w:rsidRDefault="006E6BD7" w:rsidP="006E6BD7">
      <w:pPr>
        <w:autoSpaceDE w:val="0"/>
        <w:autoSpaceDN w:val="0"/>
        <w:adjustRightInd w:val="0"/>
        <w:ind w:left="1140"/>
        <w:jc w:val="both"/>
        <w:rPr>
          <w:rFonts w:eastAsia="Calibri" w:cs="Times New Roman"/>
          <w:b/>
          <w:i/>
          <w:color w:val="FF0000"/>
          <w:sz w:val="24"/>
          <w:szCs w:val="24"/>
          <w:lang w:val="sr-Cyrl-CS"/>
        </w:rPr>
      </w:pPr>
      <w:bookmarkStart w:id="1" w:name="_Hlk136517551"/>
      <w:r>
        <w:rPr>
          <w:rFonts w:eastAsia="Calibri" w:cs="Times New Roman"/>
          <w:b/>
          <w:i/>
          <w:color w:val="FF0000"/>
          <w:sz w:val="24"/>
          <w:szCs w:val="24"/>
        </w:rPr>
        <w:t>- Уколико се у оквиру реализације ове мере врши замена постојеће цевне мреже, грејних тела и пратећег прибора, није потребно прибављање акта надлежног органа</w:t>
      </w:r>
      <w:r w:rsidRPr="001012C1">
        <w:rPr>
          <w:rFonts w:eastAsia="Calibri" w:cs="Times New Roman"/>
          <w:b/>
          <w:i/>
          <w:color w:val="FF0000"/>
          <w:sz w:val="24"/>
          <w:szCs w:val="24"/>
          <w:lang w:val="sr-Cyrl-CS"/>
        </w:rPr>
        <w:t>;</w:t>
      </w:r>
    </w:p>
    <w:p w:rsidR="006E6BD7" w:rsidRPr="00E057E2" w:rsidRDefault="006E6BD7" w:rsidP="006E6BD7">
      <w:pPr>
        <w:autoSpaceDE w:val="0"/>
        <w:autoSpaceDN w:val="0"/>
        <w:adjustRightInd w:val="0"/>
        <w:ind w:left="1140"/>
        <w:jc w:val="both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b/>
          <w:i/>
          <w:color w:val="FF0000"/>
          <w:sz w:val="24"/>
          <w:szCs w:val="24"/>
          <w:lang w:val="sr-Cyrl-CS"/>
        </w:rPr>
        <w:t xml:space="preserve">- Уколико се у оквиру реализације ове мере уграђује нова цевна мрежа, грејна телаи пратећи прибор, мера се реализије на основу Решења о одобрењу за извођење радова, а радови се изводе према Идејном пројекту. </w:t>
      </w:r>
    </w:p>
    <w:p w:rsidR="00EB6AF3" w:rsidRDefault="00EB6AF3" w:rsidP="00EB6AF3">
      <w:pPr>
        <w:autoSpaceDE w:val="0"/>
        <w:autoSpaceDN w:val="0"/>
        <w:adjustRightInd w:val="0"/>
        <w:ind w:left="1077"/>
        <w:contextualSpacing/>
        <w:jc w:val="both"/>
        <w:rPr>
          <w:rFonts w:eastAsia="Calibri" w:cs="Times New Roman"/>
          <w:b/>
          <w:sz w:val="24"/>
          <w:szCs w:val="24"/>
          <w:u w:val="single"/>
          <w:lang w:val="sr-Cyrl-CS"/>
        </w:rPr>
      </w:pPr>
      <w:r w:rsidRPr="00916110">
        <w:rPr>
          <w:rFonts w:eastAsia="Calibri" w:cs="Times New Roman"/>
          <w:sz w:val="24"/>
          <w:szCs w:val="24"/>
          <w:lang w:val="sr-Cyrl-CS"/>
        </w:rPr>
        <w:br/>
      </w:r>
      <w:bookmarkEnd w:id="1"/>
      <w:r>
        <w:rPr>
          <w:rFonts w:eastAsia="Calibri" w:cs="Times New Roman"/>
          <w:b/>
          <w:sz w:val="24"/>
          <w:szCs w:val="24"/>
          <w:u w:val="single"/>
          <w:lang w:val="sr-Cyrl-CS"/>
        </w:rPr>
        <w:t>8) уградња</w:t>
      </w:r>
      <w:r w:rsidRPr="00916110">
        <w:rPr>
          <w:rFonts w:eastAsia="Calibri" w:cs="Times New Roman"/>
          <w:b/>
          <w:sz w:val="24"/>
          <w:szCs w:val="24"/>
          <w:u w:val="single"/>
          <w:lang w:val="sr-Cyrl-CS"/>
        </w:rPr>
        <w:t xml:space="preserve"> соларних колектора у инсталацију за централну припрему потрошне топле воде</w:t>
      </w:r>
      <w:r w:rsidRPr="007A2030">
        <w:rPr>
          <w:rFonts w:eastAsia="Calibri" w:cs="Times New Roman"/>
          <w:b/>
          <w:sz w:val="24"/>
          <w:szCs w:val="24"/>
          <w:u w:val="single"/>
          <w:lang w:val="sr-Cyrl-CS"/>
        </w:rPr>
        <w:t>.</w:t>
      </w:r>
    </w:p>
    <w:p w:rsidR="006E6BD7" w:rsidRDefault="006E6BD7" w:rsidP="006E6BD7">
      <w:pPr>
        <w:autoSpaceDE w:val="0"/>
        <w:autoSpaceDN w:val="0"/>
        <w:adjustRightInd w:val="0"/>
        <w:ind w:left="1140"/>
        <w:jc w:val="both"/>
        <w:rPr>
          <w:rFonts w:eastAsia="Calibri" w:cs="Times New Roman"/>
          <w:b/>
          <w:i/>
          <w:color w:val="FF0000"/>
          <w:sz w:val="24"/>
          <w:szCs w:val="24"/>
          <w:lang w:val="sr-Cyrl-CS"/>
        </w:rPr>
      </w:pPr>
      <w:r>
        <w:rPr>
          <w:rFonts w:eastAsia="Calibri" w:cs="Times New Roman"/>
          <w:b/>
          <w:i/>
          <w:color w:val="FF0000"/>
          <w:sz w:val="24"/>
          <w:szCs w:val="24"/>
        </w:rPr>
        <w:t>- Уколико у оквиру реализације ове мере уграђени колектор или његови делови не излазе из габарита објекта, није потребно прибављање акта надлежног органа</w:t>
      </w:r>
      <w:r w:rsidRPr="001012C1">
        <w:rPr>
          <w:rFonts w:eastAsia="Calibri" w:cs="Times New Roman"/>
          <w:b/>
          <w:i/>
          <w:color w:val="FF0000"/>
          <w:sz w:val="24"/>
          <w:szCs w:val="24"/>
          <w:lang w:val="sr-Cyrl-CS"/>
        </w:rPr>
        <w:t>;</w:t>
      </w:r>
    </w:p>
    <w:p w:rsidR="006E6BD7" w:rsidRPr="00E057E2" w:rsidRDefault="006E6BD7" w:rsidP="006E6BD7">
      <w:pPr>
        <w:autoSpaceDE w:val="0"/>
        <w:autoSpaceDN w:val="0"/>
        <w:adjustRightInd w:val="0"/>
        <w:ind w:left="1140"/>
        <w:jc w:val="both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b/>
          <w:i/>
          <w:color w:val="FF0000"/>
          <w:sz w:val="24"/>
          <w:szCs w:val="24"/>
          <w:lang w:val="sr-Cyrl-CS"/>
        </w:rPr>
        <w:t>- Уколико у оквиру реализације ове мере уграђени колектор или његови делови изла</w:t>
      </w:r>
      <w:r w:rsidR="00805948">
        <w:rPr>
          <w:rFonts w:eastAsia="Calibri" w:cs="Times New Roman"/>
          <w:b/>
          <w:i/>
          <w:color w:val="FF0000"/>
          <w:sz w:val="24"/>
          <w:szCs w:val="24"/>
          <w:lang w:val="sr-Cyrl-CS"/>
        </w:rPr>
        <w:t>з</w:t>
      </w:r>
      <w:r>
        <w:rPr>
          <w:rFonts w:eastAsia="Calibri" w:cs="Times New Roman"/>
          <w:b/>
          <w:i/>
          <w:color w:val="FF0000"/>
          <w:sz w:val="24"/>
          <w:szCs w:val="24"/>
          <w:lang w:val="sr-Cyrl-CS"/>
        </w:rPr>
        <w:t xml:space="preserve">е из габарита, мера се реализије на основу Решења о одобрењу за извођење радова, а радови се изводе према Идејном пројекту. </w:t>
      </w:r>
    </w:p>
    <w:p w:rsidR="339E25AA" w:rsidRDefault="339E25AA" w:rsidP="339E25AA">
      <w:pPr>
        <w:ind w:left="1077"/>
        <w:contextualSpacing/>
        <w:jc w:val="both"/>
        <w:rPr>
          <w:rFonts w:eastAsia="Calibri" w:cs="Times New Roman"/>
          <w:b/>
          <w:bCs/>
          <w:sz w:val="24"/>
          <w:szCs w:val="24"/>
          <w:u w:val="single"/>
          <w:lang w:val="sr-Cyrl-CS"/>
        </w:rPr>
      </w:pPr>
    </w:p>
    <w:p w:rsidR="00C320D0" w:rsidRPr="00805948" w:rsidRDefault="00EB6AF3" w:rsidP="00C320D0">
      <w:pPr>
        <w:autoSpaceDE w:val="0"/>
        <w:autoSpaceDN w:val="0"/>
        <w:adjustRightInd w:val="0"/>
        <w:ind w:left="1077"/>
        <w:contextualSpacing/>
        <w:jc w:val="both"/>
        <w:rPr>
          <w:rFonts w:eastAsia="Calibri" w:cs="Times New Roman"/>
          <w:b/>
          <w:bCs/>
          <w:sz w:val="24"/>
          <w:szCs w:val="24"/>
          <w:u w:val="single"/>
        </w:rPr>
      </w:pPr>
      <w:r w:rsidRPr="7ECB7F0A">
        <w:rPr>
          <w:rFonts w:eastAsia="Calibri" w:cs="Times New Roman"/>
          <w:b/>
          <w:bCs/>
          <w:sz w:val="24"/>
          <w:szCs w:val="24"/>
          <w:u w:val="single"/>
          <w:lang w:val="sr-Cyrl-CS"/>
        </w:rPr>
        <w:t>9) уградња соларних панела и пратеће инсталације за производњу електричне енергије за сопствене потребе, уградње двосмерног мерног уређаја за мерење предате и примљене електричне енергије и израде неопходне техничке документације и извештаја извођача радова на уградњи соларних панела и пратеће инсталације за производњу електричне енергије који су у складу са законом неопходни приликом прикључења на дистрибутивни систем.</w:t>
      </w:r>
    </w:p>
    <w:p w:rsidR="000C2C82" w:rsidRDefault="00B41679" w:rsidP="009E7743">
      <w:pPr>
        <w:autoSpaceDE w:val="0"/>
        <w:autoSpaceDN w:val="0"/>
        <w:adjustRightInd w:val="0"/>
        <w:ind w:left="1077"/>
        <w:contextualSpacing/>
        <w:jc w:val="both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  <w:lang w:val="sr-Cyrl-CS"/>
        </w:rPr>
        <w:t>Да би се стекао статус купца-произвођача, претходно је потребно да крајњи купац</w:t>
      </w:r>
      <w:r>
        <w:rPr>
          <w:rFonts w:eastAsia="Calibri" w:cs="Times New Roman"/>
          <w:sz w:val="24"/>
          <w:szCs w:val="24"/>
          <w:lang w:val="en-GB"/>
        </w:rPr>
        <w:t>:</w:t>
      </w:r>
    </w:p>
    <w:p w:rsidR="00B41679" w:rsidRDefault="00B41679" w:rsidP="00B41679">
      <w:pPr>
        <w:autoSpaceDE w:val="0"/>
        <w:autoSpaceDN w:val="0"/>
        <w:adjustRightInd w:val="0"/>
        <w:ind w:left="1077"/>
        <w:jc w:val="both"/>
        <w:rPr>
          <w:rFonts w:eastAsia="Calibri"/>
          <w:b/>
          <w:i/>
          <w:color w:val="FF0000"/>
          <w:sz w:val="24"/>
          <w:szCs w:val="24"/>
        </w:rPr>
      </w:pPr>
      <w:r>
        <w:rPr>
          <w:rFonts w:eastAsia="Calibri"/>
          <w:b/>
          <w:i/>
          <w:color w:val="FF0000"/>
          <w:sz w:val="24"/>
          <w:szCs w:val="24"/>
        </w:rPr>
        <w:t xml:space="preserve">- </w:t>
      </w:r>
      <w:r w:rsidRPr="00B41679">
        <w:rPr>
          <w:rFonts w:eastAsia="Calibri"/>
          <w:b/>
          <w:i/>
          <w:color w:val="FF0000"/>
          <w:sz w:val="24"/>
          <w:szCs w:val="24"/>
        </w:rPr>
        <w:t xml:space="preserve">Изради производни објекат инсталисане производне снаге до 10,8 </w:t>
      </w:r>
      <w:r w:rsidR="00805948">
        <w:rPr>
          <w:rFonts w:eastAsia="Calibri"/>
          <w:b/>
          <w:i/>
          <w:color w:val="FF0000"/>
          <w:sz w:val="24"/>
          <w:szCs w:val="24"/>
          <w:lang w:val="en-GB"/>
        </w:rPr>
        <w:t>kW</w:t>
      </w:r>
      <w:r w:rsidRPr="00B41679">
        <w:rPr>
          <w:rFonts w:eastAsia="Calibri"/>
          <w:b/>
          <w:i/>
          <w:color w:val="FF0000"/>
          <w:sz w:val="24"/>
          <w:szCs w:val="24"/>
        </w:rPr>
        <w:t xml:space="preserve">. </w:t>
      </w:r>
      <w:r>
        <w:rPr>
          <w:rFonts w:eastAsia="Calibri"/>
          <w:b/>
          <w:i/>
          <w:color w:val="FF0000"/>
          <w:sz w:val="24"/>
          <w:szCs w:val="24"/>
        </w:rPr>
        <w:t>И</w:t>
      </w:r>
      <w:r w:rsidRPr="00B41679">
        <w:rPr>
          <w:rFonts w:eastAsia="Calibri"/>
          <w:b/>
          <w:i/>
          <w:color w:val="FF0000"/>
          <w:sz w:val="24"/>
          <w:szCs w:val="24"/>
        </w:rPr>
        <w:t>зградњу</w:t>
      </w:r>
      <w:r>
        <w:rPr>
          <w:rFonts w:eastAsia="Calibri"/>
          <w:b/>
          <w:i/>
          <w:color w:val="FF0000"/>
          <w:sz w:val="24"/>
          <w:szCs w:val="24"/>
        </w:rPr>
        <w:t xml:space="preserve"> могу да врше правна лица са одговарајућом лиценцом за обављање те делатности, на основу </w:t>
      </w:r>
      <w:r w:rsidRPr="00B41679">
        <w:rPr>
          <w:rFonts w:eastAsia="Calibri"/>
          <w:b/>
          <w:color w:val="FF0000"/>
          <w:sz w:val="24"/>
          <w:szCs w:val="24"/>
          <w:u w:val="single"/>
        </w:rPr>
        <w:t>Општих техничких услова које мора да задовољи производни објекат.</w:t>
      </w:r>
      <w:r>
        <w:rPr>
          <w:rFonts w:eastAsia="Calibri"/>
          <w:b/>
          <w:i/>
          <w:color w:val="FF0000"/>
          <w:sz w:val="24"/>
          <w:szCs w:val="24"/>
        </w:rPr>
        <w:t xml:space="preserve"> </w:t>
      </w:r>
    </w:p>
    <w:p w:rsidR="00B41679" w:rsidRDefault="00B41679" w:rsidP="00B41679">
      <w:pPr>
        <w:autoSpaceDE w:val="0"/>
        <w:autoSpaceDN w:val="0"/>
        <w:adjustRightInd w:val="0"/>
        <w:ind w:left="1077"/>
        <w:jc w:val="both"/>
        <w:rPr>
          <w:rFonts w:eastAsia="Calibri"/>
          <w:b/>
          <w:i/>
          <w:color w:val="FF0000"/>
          <w:sz w:val="24"/>
          <w:szCs w:val="24"/>
        </w:rPr>
      </w:pPr>
      <w:r>
        <w:rPr>
          <w:rFonts w:eastAsia="Calibri"/>
          <w:b/>
          <w:i/>
          <w:color w:val="FF0000"/>
          <w:sz w:val="24"/>
          <w:szCs w:val="24"/>
        </w:rPr>
        <w:t xml:space="preserve">- прилагоди мерно место. Прилагођавање мерног места врши правно лице, које је ангажовао крајњи купац, а који поседује одговарајуће сертификате или лиценце за обављање делатности, на основу </w:t>
      </w:r>
      <w:r w:rsidRPr="00B41679">
        <w:rPr>
          <w:rFonts w:eastAsia="Calibri"/>
          <w:b/>
          <w:color w:val="FF0000"/>
          <w:sz w:val="24"/>
          <w:szCs w:val="24"/>
          <w:u w:val="single"/>
        </w:rPr>
        <w:t xml:space="preserve">Општих техничких услова које мора да задовољи </w:t>
      </w:r>
      <w:r>
        <w:rPr>
          <w:rFonts w:eastAsia="Calibri"/>
          <w:b/>
          <w:color w:val="FF0000"/>
          <w:sz w:val="24"/>
          <w:szCs w:val="24"/>
          <w:u w:val="single"/>
        </w:rPr>
        <w:t>мерно место</w:t>
      </w:r>
      <w:r w:rsidRPr="00B41679">
        <w:rPr>
          <w:rFonts w:eastAsia="Calibri"/>
          <w:b/>
          <w:color w:val="FF0000"/>
          <w:sz w:val="24"/>
          <w:szCs w:val="24"/>
          <w:u w:val="single"/>
        </w:rPr>
        <w:t>.</w:t>
      </w:r>
      <w:r>
        <w:rPr>
          <w:rFonts w:eastAsia="Calibri"/>
          <w:b/>
          <w:i/>
          <w:color w:val="FF0000"/>
          <w:sz w:val="24"/>
          <w:szCs w:val="24"/>
        </w:rPr>
        <w:t xml:space="preserve">   </w:t>
      </w:r>
    </w:p>
    <w:p w:rsidR="00834408" w:rsidRDefault="00B41679" w:rsidP="00B41679">
      <w:pPr>
        <w:autoSpaceDE w:val="0"/>
        <w:autoSpaceDN w:val="0"/>
        <w:adjustRightInd w:val="0"/>
        <w:ind w:left="1077"/>
        <w:jc w:val="both"/>
        <w:rPr>
          <w:rFonts w:eastAsia="Calibri"/>
          <w:b/>
          <w:i/>
          <w:color w:val="FF0000"/>
          <w:sz w:val="24"/>
          <w:szCs w:val="24"/>
        </w:rPr>
      </w:pPr>
      <w:r>
        <w:rPr>
          <w:rFonts w:eastAsia="Calibri"/>
          <w:b/>
          <w:i/>
          <w:color w:val="FF0000"/>
          <w:sz w:val="24"/>
          <w:szCs w:val="24"/>
        </w:rPr>
        <w:t xml:space="preserve">- закључи уговор о потпуном снабдевању </w:t>
      </w:r>
      <w:r w:rsidR="00834408">
        <w:rPr>
          <w:rFonts w:eastAsia="Calibri"/>
          <w:b/>
          <w:i/>
          <w:color w:val="FF0000"/>
          <w:sz w:val="24"/>
          <w:szCs w:val="24"/>
        </w:rPr>
        <w:t>електричном енергијом са нето мерењем или нето обрачуном.</w:t>
      </w:r>
    </w:p>
    <w:p w:rsidR="00834408" w:rsidRDefault="00834408" w:rsidP="00B41679">
      <w:pPr>
        <w:autoSpaceDE w:val="0"/>
        <w:autoSpaceDN w:val="0"/>
        <w:adjustRightInd w:val="0"/>
        <w:ind w:left="1077"/>
        <w:jc w:val="both"/>
        <w:rPr>
          <w:rFonts w:eastAsia="Calibri"/>
          <w:b/>
          <w:i/>
          <w:color w:val="FF0000"/>
          <w:sz w:val="24"/>
          <w:szCs w:val="24"/>
        </w:rPr>
      </w:pPr>
    </w:p>
    <w:p w:rsidR="00B41679" w:rsidRPr="00834408" w:rsidRDefault="00834408" w:rsidP="00B41679">
      <w:pPr>
        <w:autoSpaceDE w:val="0"/>
        <w:autoSpaceDN w:val="0"/>
        <w:adjustRightInd w:val="0"/>
        <w:ind w:left="1077"/>
        <w:jc w:val="both"/>
        <w:rPr>
          <w:rFonts w:eastAsia="Calibri"/>
          <w:b/>
          <w:i/>
          <w:sz w:val="24"/>
          <w:szCs w:val="24"/>
        </w:rPr>
      </w:pPr>
      <w:r w:rsidRPr="00834408">
        <w:rPr>
          <w:rFonts w:eastAsia="Calibri"/>
          <w:sz w:val="24"/>
          <w:szCs w:val="24"/>
        </w:rPr>
        <w:t>Крајњи купац, сопствени производни објекат прикључује на своју унутрашњу инсталацију</w:t>
      </w:r>
      <w:r>
        <w:rPr>
          <w:rFonts w:eastAsia="Calibri"/>
          <w:sz w:val="24"/>
          <w:szCs w:val="24"/>
        </w:rPr>
        <w:t>.</w:t>
      </w:r>
      <w:r w:rsidRPr="00834408">
        <w:rPr>
          <w:rFonts w:eastAsia="Calibri"/>
          <w:sz w:val="24"/>
          <w:szCs w:val="24"/>
        </w:rPr>
        <w:t xml:space="preserve"> </w:t>
      </w:r>
      <w:r w:rsidR="00B41679" w:rsidRPr="00834408">
        <w:rPr>
          <w:rFonts w:eastAsia="Calibri"/>
          <w:b/>
          <w:i/>
          <w:sz w:val="24"/>
          <w:szCs w:val="24"/>
        </w:rPr>
        <w:t xml:space="preserve">   </w:t>
      </w:r>
    </w:p>
    <w:p w:rsidR="00B41679" w:rsidRPr="00B41679" w:rsidRDefault="00B41679" w:rsidP="00B41679">
      <w:pPr>
        <w:autoSpaceDE w:val="0"/>
        <w:autoSpaceDN w:val="0"/>
        <w:adjustRightInd w:val="0"/>
        <w:ind w:left="1077"/>
        <w:jc w:val="both"/>
        <w:rPr>
          <w:rFonts w:eastAsia="Calibri"/>
          <w:b/>
          <w:i/>
          <w:color w:val="FF0000"/>
          <w:sz w:val="24"/>
          <w:szCs w:val="24"/>
        </w:rPr>
      </w:pPr>
      <w:r w:rsidRPr="00B41679">
        <w:rPr>
          <w:rFonts w:eastAsia="Calibri"/>
          <w:b/>
          <w:i/>
          <w:color w:val="FF0000"/>
          <w:sz w:val="24"/>
          <w:szCs w:val="24"/>
        </w:rPr>
        <w:t xml:space="preserve"> </w:t>
      </w:r>
    </w:p>
    <w:p w:rsidR="00B41679" w:rsidRPr="00B41679" w:rsidRDefault="00B41679" w:rsidP="00B41679">
      <w:pPr>
        <w:autoSpaceDE w:val="0"/>
        <w:autoSpaceDN w:val="0"/>
        <w:adjustRightInd w:val="0"/>
        <w:ind w:left="1077"/>
        <w:jc w:val="both"/>
        <w:rPr>
          <w:rFonts w:eastAsia="Calibri"/>
          <w:b/>
          <w:i/>
          <w:color w:val="FF0000"/>
          <w:sz w:val="24"/>
          <w:szCs w:val="24"/>
        </w:rPr>
      </w:pPr>
      <w:r w:rsidRPr="00B41679">
        <w:rPr>
          <w:rFonts w:eastAsia="Calibri"/>
          <w:b/>
          <w:i/>
          <w:color w:val="FF0000"/>
          <w:sz w:val="24"/>
          <w:szCs w:val="24"/>
        </w:rPr>
        <w:t xml:space="preserve"> </w:t>
      </w:r>
    </w:p>
    <w:p w:rsidR="000C2C82" w:rsidRPr="00640621" w:rsidRDefault="000C2C82" w:rsidP="00844837">
      <w:pPr>
        <w:tabs>
          <w:tab w:val="left" w:pos="819"/>
        </w:tabs>
        <w:rPr>
          <w:rFonts w:eastAsia="Times New Roman" w:cs="Times New Roman"/>
        </w:rPr>
      </w:pPr>
    </w:p>
    <w:sectPr w:rsidR="000C2C82" w:rsidRPr="00640621" w:rsidSect="009E7743">
      <w:pgSz w:w="11906" w:h="16838" w:code="9"/>
      <w:pgMar w:top="1134" w:right="1134" w:bottom="568" w:left="1134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5462" w:rsidRDefault="00BD5462" w:rsidP="001E2F65">
      <w:r>
        <w:separator/>
      </w:r>
    </w:p>
  </w:endnote>
  <w:endnote w:type="continuationSeparator" w:id="0">
    <w:p w:rsidR="00BD5462" w:rsidRDefault="00BD5462" w:rsidP="001E2F65">
      <w:r>
        <w:continuationSeparator/>
      </w:r>
    </w:p>
  </w:endnote>
  <w:endnote w:type="continuationNotice" w:id="1">
    <w:p w:rsidR="00BD5462" w:rsidRDefault="00BD5462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5462" w:rsidRDefault="00BD5462" w:rsidP="001E2F65">
      <w:r>
        <w:separator/>
      </w:r>
    </w:p>
  </w:footnote>
  <w:footnote w:type="continuationSeparator" w:id="0">
    <w:p w:rsidR="00BD5462" w:rsidRDefault="00BD5462" w:rsidP="001E2F65">
      <w:r>
        <w:continuationSeparator/>
      </w:r>
    </w:p>
  </w:footnote>
  <w:footnote w:type="continuationNotice" w:id="1">
    <w:p w:rsidR="00BD5462" w:rsidRDefault="00BD5462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9"/>
    <w:multiLevelType w:val="hybridMultilevel"/>
    <w:tmpl w:val="ABC42556"/>
    <w:lvl w:ilvl="0" w:tplc="2DCA2C2A">
      <w:start w:val="1"/>
      <w:numFmt w:val="decimal"/>
      <w:suff w:val="space"/>
      <w:lvlText w:val="%1)"/>
      <w:lvlJc w:val="left"/>
      <w:pPr>
        <w:ind w:left="720" w:hanging="360"/>
      </w:pPr>
      <w:rPr>
        <w:rFonts w:cs="Times New Roman" w:hint="default"/>
      </w:rPr>
    </w:lvl>
    <w:lvl w:ilvl="1" w:tplc="00006784">
      <w:start w:val="1"/>
      <w:numFmt w:val="decimal"/>
      <w:lvlText w:val="(%2)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208721DB"/>
    <w:multiLevelType w:val="hybridMultilevel"/>
    <w:tmpl w:val="BAD63FC4"/>
    <w:lvl w:ilvl="0" w:tplc="25D00B60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4F2063D"/>
    <w:multiLevelType w:val="hybridMultilevel"/>
    <w:tmpl w:val="A6AE013C"/>
    <w:lvl w:ilvl="0" w:tplc="397CC5C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AE68B5"/>
    <w:multiLevelType w:val="hybridMultilevel"/>
    <w:tmpl w:val="6B32BF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99169D"/>
    <w:multiLevelType w:val="hybridMultilevel"/>
    <w:tmpl w:val="696259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4AD56A8"/>
    <w:multiLevelType w:val="hybridMultilevel"/>
    <w:tmpl w:val="8B500D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D58778C"/>
    <w:multiLevelType w:val="hybridMultilevel"/>
    <w:tmpl w:val="2B7802D0"/>
    <w:lvl w:ilvl="0" w:tplc="8CC85B40">
      <w:start w:val="6"/>
      <w:numFmt w:val="bullet"/>
      <w:lvlText w:val="-"/>
      <w:lvlJc w:val="left"/>
      <w:pPr>
        <w:ind w:left="1437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7">
    <w:nsid w:val="4F86062F"/>
    <w:multiLevelType w:val="hybridMultilevel"/>
    <w:tmpl w:val="C4D00C00"/>
    <w:lvl w:ilvl="0" w:tplc="D4C66F58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53A24266"/>
    <w:multiLevelType w:val="hybridMultilevel"/>
    <w:tmpl w:val="BC46659A"/>
    <w:lvl w:ilvl="0" w:tplc="49B6609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572C6C17"/>
    <w:multiLevelType w:val="hybridMultilevel"/>
    <w:tmpl w:val="D402ED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1C813EC"/>
    <w:multiLevelType w:val="hybridMultilevel"/>
    <w:tmpl w:val="7DAC8BB0"/>
    <w:lvl w:ilvl="0" w:tplc="FB0CBA30">
      <w:start w:val="4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1">
    <w:nsid w:val="65A07968"/>
    <w:multiLevelType w:val="hybridMultilevel"/>
    <w:tmpl w:val="D004C3B2"/>
    <w:lvl w:ilvl="0" w:tplc="51407654">
      <w:start w:val="1"/>
      <w:numFmt w:val="decimal"/>
      <w:lvlText w:val="%1)"/>
      <w:lvlJc w:val="left"/>
      <w:pPr>
        <w:ind w:left="720" w:hanging="360"/>
      </w:pPr>
      <w:rPr>
        <w:rFonts w:eastAsiaTheme="minorHAnsi" w:cstheme="minorBidi" w:hint="default"/>
        <w:b/>
        <w:color w:val="auto"/>
        <w:sz w:val="22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D86DAD"/>
    <w:multiLevelType w:val="hybridMultilevel"/>
    <w:tmpl w:val="414A1A48"/>
    <w:lvl w:ilvl="0" w:tplc="786EA17A">
      <w:start w:val="1"/>
      <w:numFmt w:val="bullet"/>
      <w:lvlText w:val="-"/>
      <w:lvlJc w:val="left"/>
      <w:pPr>
        <w:ind w:left="1080" w:hanging="360"/>
      </w:pPr>
      <w:rPr>
        <w:rFonts w:ascii="Verdana" w:eastAsia="Times New Roman" w:hAnsi="Verdana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74E42200"/>
    <w:multiLevelType w:val="hybridMultilevel"/>
    <w:tmpl w:val="2284AC06"/>
    <w:lvl w:ilvl="0" w:tplc="FFF0315C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6AE3D37"/>
    <w:multiLevelType w:val="hybridMultilevel"/>
    <w:tmpl w:val="FA5ADE24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14"/>
  </w:num>
  <w:num w:numId="3">
    <w:abstractNumId w:val="12"/>
  </w:num>
  <w:num w:numId="4">
    <w:abstractNumId w:val="3"/>
  </w:num>
  <w:num w:numId="5">
    <w:abstractNumId w:val="7"/>
  </w:num>
  <w:num w:numId="6">
    <w:abstractNumId w:val="1"/>
  </w:num>
  <w:num w:numId="7">
    <w:abstractNumId w:val="13"/>
  </w:num>
  <w:num w:numId="8">
    <w:abstractNumId w:val="0"/>
  </w:num>
  <w:num w:numId="9">
    <w:abstractNumId w:val="8"/>
  </w:num>
  <w:num w:numId="10">
    <w:abstractNumId w:val="2"/>
  </w:num>
  <w:num w:numId="11">
    <w:abstractNumId w:val="4"/>
  </w:num>
  <w:num w:numId="12">
    <w:abstractNumId w:val="5"/>
  </w:num>
  <w:num w:numId="13">
    <w:abstractNumId w:val="9"/>
  </w:num>
  <w:num w:numId="14">
    <w:abstractNumId w:val="11"/>
  </w:num>
  <w:num w:numId="1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stylePaneFormatFilter w:val="5324"/>
  <w:defaultTabStop w:val="567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14338"/>
  </w:hdrShapeDefaults>
  <w:footnotePr>
    <w:footnote w:id="-1"/>
    <w:footnote w:id="0"/>
    <w:footnote w:id="1"/>
  </w:footnotePr>
  <w:endnotePr>
    <w:endnote w:id="-1"/>
    <w:endnote w:id="0"/>
    <w:endnote w:id="1"/>
  </w:endnotePr>
  <w:compat/>
  <w:docVars>
    <w:docVar w:name="__Grammarly_42____i" w:val="H4sIAAAAAAAEAKtWckksSQxILCpxzi/NK1GyMqwFAAEhoTITAAAA"/>
    <w:docVar w:name="__Grammarly_42___1" w:val="H4sIAAAAAAAEAKtWcslP9kxRslIyNDYyMzQ1szAwMbQwNDMysjRT0lEKTi0uzszPAykwNq4FAM8/nnotAAAA"/>
  </w:docVars>
  <w:rsids>
    <w:rsidRoot w:val="00B11AF6"/>
    <w:rsid w:val="000005D8"/>
    <w:rsid w:val="000009BA"/>
    <w:rsid w:val="0000137F"/>
    <w:rsid w:val="0000748B"/>
    <w:rsid w:val="00021E7A"/>
    <w:rsid w:val="00027E32"/>
    <w:rsid w:val="00030499"/>
    <w:rsid w:val="000357BF"/>
    <w:rsid w:val="00036531"/>
    <w:rsid w:val="00041B40"/>
    <w:rsid w:val="00045F0A"/>
    <w:rsid w:val="00052F7C"/>
    <w:rsid w:val="00060165"/>
    <w:rsid w:val="00060799"/>
    <w:rsid w:val="000632C9"/>
    <w:rsid w:val="000644AB"/>
    <w:rsid w:val="00066170"/>
    <w:rsid w:val="00092BC6"/>
    <w:rsid w:val="000961CF"/>
    <w:rsid w:val="000A3C6B"/>
    <w:rsid w:val="000C2C82"/>
    <w:rsid w:val="000D4A2D"/>
    <w:rsid w:val="000E5EBF"/>
    <w:rsid w:val="000F0A61"/>
    <w:rsid w:val="000F3469"/>
    <w:rsid w:val="000F3CAC"/>
    <w:rsid w:val="000F3F87"/>
    <w:rsid w:val="000F4D5E"/>
    <w:rsid w:val="001012C1"/>
    <w:rsid w:val="00105F64"/>
    <w:rsid w:val="0010650D"/>
    <w:rsid w:val="001114A1"/>
    <w:rsid w:val="0012138F"/>
    <w:rsid w:val="00122C86"/>
    <w:rsid w:val="00127D22"/>
    <w:rsid w:val="00133C89"/>
    <w:rsid w:val="00134BFA"/>
    <w:rsid w:val="00137473"/>
    <w:rsid w:val="001401F1"/>
    <w:rsid w:val="00141113"/>
    <w:rsid w:val="00141163"/>
    <w:rsid w:val="00142E20"/>
    <w:rsid w:val="00156D16"/>
    <w:rsid w:val="00162CC0"/>
    <w:rsid w:val="00163892"/>
    <w:rsid w:val="00163E20"/>
    <w:rsid w:val="00164E03"/>
    <w:rsid w:val="001708F6"/>
    <w:rsid w:val="0017501D"/>
    <w:rsid w:val="00196047"/>
    <w:rsid w:val="001A2C65"/>
    <w:rsid w:val="001A3E34"/>
    <w:rsid w:val="001A679A"/>
    <w:rsid w:val="001B072E"/>
    <w:rsid w:val="001C54FD"/>
    <w:rsid w:val="001D1E72"/>
    <w:rsid w:val="001D4C08"/>
    <w:rsid w:val="001E0C30"/>
    <w:rsid w:val="001E2F65"/>
    <w:rsid w:val="001E3525"/>
    <w:rsid w:val="001E3ADF"/>
    <w:rsid w:val="001E50D1"/>
    <w:rsid w:val="001E7912"/>
    <w:rsid w:val="001F254C"/>
    <w:rsid w:val="001F2EEC"/>
    <w:rsid w:val="00207103"/>
    <w:rsid w:val="002131E0"/>
    <w:rsid w:val="00216E4F"/>
    <w:rsid w:val="002217DA"/>
    <w:rsid w:val="00222362"/>
    <w:rsid w:val="00236A22"/>
    <w:rsid w:val="00244C14"/>
    <w:rsid w:val="00247883"/>
    <w:rsid w:val="00253C70"/>
    <w:rsid w:val="00256DBE"/>
    <w:rsid w:val="00260B9D"/>
    <w:rsid w:val="0026279B"/>
    <w:rsid w:val="00266037"/>
    <w:rsid w:val="0026663C"/>
    <w:rsid w:val="00266FBA"/>
    <w:rsid w:val="00276C64"/>
    <w:rsid w:val="002817E4"/>
    <w:rsid w:val="00282FE3"/>
    <w:rsid w:val="00285410"/>
    <w:rsid w:val="002912E2"/>
    <w:rsid w:val="002A0323"/>
    <w:rsid w:val="002A36D3"/>
    <w:rsid w:val="002C0567"/>
    <w:rsid w:val="002C46F4"/>
    <w:rsid w:val="002C6D7C"/>
    <w:rsid w:val="002D02CD"/>
    <w:rsid w:val="002D7BBB"/>
    <w:rsid w:val="002E0063"/>
    <w:rsid w:val="002E1DB0"/>
    <w:rsid w:val="002F6BDD"/>
    <w:rsid w:val="002F6C3C"/>
    <w:rsid w:val="002F7EAB"/>
    <w:rsid w:val="003059F2"/>
    <w:rsid w:val="00305D04"/>
    <w:rsid w:val="003063F2"/>
    <w:rsid w:val="0030646E"/>
    <w:rsid w:val="003079CA"/>
    <w:rsid w:val="00307AF1"/>
    <w:rsid w:val="0032419C"/>
    <w:rsid w:val="00327777"/>
    <w:rsid w:val="003304CE"/>
    <w:rsid w:val="0033358B"/>
    <w:rsid w:val="003471EB"/>
    <w:rsid w:val="0035649F"/>
    <w:rsid w:val="00356E8D"/>
    <w:rsid w:val="0035752B"/>
    <w:rsid w:val="003659F9"/>
    <w:rsid w:val="00371D18"/>
    <w:rsid w:val="00383B3E"/>
    <w:rsid w:val="00385475"/>
    <w:rsid w:val="00392FA5"/>
    <w:rsid w:val="003A1F39"/>
    <w:rsid w:val="003A362A"/>
    <w:rsid w:val="003B0376"/>
    <w:rsid w:val="003B0CE4"/>
    <w:rsid w:val="003B3F5E"/>
    <w:rsid w:val="003D2A53"/>
    <w:rsid w:val="003D5CAF"/>
    <w:rsid w:val="003F430E"/>
    <w:rsid w:val="003F7FCE"/>
    <w:rsid w:val="004030D2"/>
    <w:rsid w:val="00405CE6"/>
    <w:rsid w:val="00407AC5"/>
    <w:rsid w:val="0041042A"/>
    <w:rsid w:val="00412FFB"/>
    <w:rsid w:val="00431940"/>
    <w:rsid w:val="004330C8"/>
    <w:rsid w:val="00437795"/>
    <w:rsid w:val="00443D6F"/>
    <w:rsid w:val="00454C93"/>
    <w:rsid w:val="0045587B"/>
    <w:rsid w:val="0046242B"/>
    <w:rsid w:val="00464EDC"/>
    <w:rsid w:val="00466675"/>
    <w:rsid w:val="00473142"/>
    <w:rsid w:val="00476E9B"/>
    <w:rsid w:val="00480F07"/>
    <w:rsid w:val="00481523"/>
    <w:rsid w:val="004840C2"/>
    <w:rsid w:val="00485528"/>
    <w:rsid w:val="00490551"/>
    <w:rsid w:val="00492492"/>
    <w:rsid w:val="00493248"/>
    <w:rsid w:val="004C1AD4"/>
    <w:rsid w:val="004C461D"/>
    <w:rsid w:val="004C5771"/>
    <w:rsid w:val="004D2401"/>
    <w:rsid w:val="004D585D"/>
    <w:rsid w:val="004E0006"/>
    <w:rsid w:val="004E1E72"/>
    <w:rsid w:val="004E4F65"/>
    <w:rsid w:val="004E7090"/>
    <w:rsid w:val="004E7488"/>
    <w:rsid w:val="004F0682"/>
    <w:rsid w:val="004F06BB"/>
    <w:rsid w:val="004F07B2"/>
    <w:rsid w:val="004F1E68"/>
    <w:rsid w:val="004F633D"/>
    <w:rsid w:val="004F7436"/>
    <w:rsid w:val="004F7440"/>
    <w:rsid w:val="00506982"/>
    <w:rsid w:val="00514A0B"/>
    <w:rsid w:val="00514F05"/>
    <w:rsid w:val="00515353"/>
    <w:rsid w:val="00517AC5"/>
    <w:rsid w:val="00523AC5"/>
    <w:rsid w:val="00524143"/>
    <w:rsid w:val="005252B2"/>
    <w:rsid w:val="00527468"/>
    <w:rsid w:val="00534864"/>
    <w:rsid w:val="00537CEE"/>
    <w:rsid w:val="00544887"/>
    <w:rsid w:val="00546563"/>
    <w:rsid w:val="00546E1C"/>
    <w:rsid w:val="00550143"/>
    <w:rsid w:val="00580BA5"/>
    <w:rsid w:val="0058212F"/>
    <w:rsid w:val="0058472D"/>
    <w:rsid w:val="00584E9B"/>
    <w:rsid w:val="005921F2"/>
    <w:rsid w:val="005A2890"/>
    <w:rsid w:val="005A7EFB"/>
    <w:rsid w:val="005B4B4C"/>
    <w:rsid w:val="005C65C0"/>
    <w:rsid w:val="005D47D9"/>
    <w:rsid w:val="005D4EC6"/>
    <w:rsid w:val="005D6A60"/>
    <w:rsid w:val="005E31DF"/>
    <w:rsid w:val="005F1575"/>
    <w:rsid w:val="005F4BC1"/>
    <w:rsid w:val="006058A1"/>
    <w:rsid w:val="00605D1E"/>
    <w:rsid w:val="00613AC6"/>
    <w:rsid w:val="00625025"/>
    <w:rsid w:val="0063438A"/>
    <w:rsid w:val="00640621"/>
    <w:rsid w:val="00646198"/>
    <w:rsid w:val="006578E1"/>
    <w:rsid w:val="00661DE3"/>
    <w:rsid w:val="006623D8"/>
    <w:rsid w:val="006641AA"/>
    <w:rsid w:val="00674581"/>
    <w:rsid w:val="0067663E"/>
    <w:rsid w:val="006921CD"/>
    <w:rsid w:val="00695E6F"/>
    <w:rsid w:val="006967E7"/>
    <w:rsid w:val="006A5CBA"/>
    <w:rsid w:val="006B3753"/>
    <w:rsid w:val="006B638B"/>
    <w:rsid w:val="006C09F6"/>
    <w:rsid w:val="006C0B84"/>
    <w:rsid w:val="006D0AD6"/>
    <w:rsid w:val="006D1E31"/>
    <w:rsid w:val="006E0985"/>
    <w:rsid w:val="006E6BD7"/>
    <w:rsid w:val="006F0791"/>
    <w:rsid w:val="006F71DF"/>
    <w:rsid w:val="0070150F"/>
    <w:rsid w:val="00707512"/>
    <w:rsid w:val="007114CB"/>
    <w:rsid w:val="00713830"/>
    <w:rsid w:val="00714AB8"/>
    <w:rsid w:val="00714B39"/>
    <w:rsid w:val="00743CD6"/>
    <w:rsid w:val="00743FB9"/>
    <w:rsid w:val="007506DC"/>
    <w:rsid w:val="00750731"/>
    <w:rsid w:val="00753ECF"/>
    <w:rsid w:val="0076123A"/>
    <w:rsid w:val="00782794"/>
    <w:rsid w:val="007874E8"/>
    <w:rsid w:val="007A1C83"/>
    <w:rsid w:val="007A38E6"/>
    <w:rsid w:val="007B1621"/>
    <w:rsid w:val="007B6145"/>
    <w:rsid w:val="007C5897"/>
    <w:rsid w:val="007C752D"/>
    <w:rsid w:val="007D60EF"/>
    <w:rsid w:val="007D7BF1"/>
    <w:rsid w:val="007E3613"/>
    <w:rsid w:val="007E3D5C"/>
    <w:rsid w:val="007E45AD"/>
    <w:rsid w:val="007E7831"/>
    <w:rsid w:val="00800747"/>
    <w:rsid w:val="00805948"/>
    <w:rsid w:val="0081396C"/>
    <w:rsid w:val="00813B18"/>
    <w:rsid w:val="00820E83"/>
    <w:rsid w:val="0082403D"/>
    <w:rsid w:val="008327BC"/>
    <w:rsid w:val="00834408"/>
    <w:rsid w:val="00835DA7"/>
    <w:rsid w:val="00835F3B"/>
    <w:rsid w:val="00844837"/>
    <w:rsid w:val="008524C0"/>
    <w:rsid w:val="00852C77"/>
    <w:rsid w:val="008574DC"/>
    <w:rsid w:val="00860F6A"/>
    <w:rsid w:val="0086547C"/>
    <w:rsid w:val="00866FDE"/>
    <w:rsid w:val="008722F0"/>
    <w:rsid w:val="008724E0"/>
    <w:rsid w:val="0087294F"/>
    <w:rsid w:val="00884046"/>
    <w:rsid w:val="008843A1"/>
    <w:rsid w:val="00886FFC"/>
    <w:rsid w:val="00887B32"/>
    <w:rsid w:val="00891427"/>
    <w:rsid w:val="00893558"/>
    <w:rsid w:val="0089413E"/>
    <w:rsid w:val="00897B0B"/>
    <w:rsid w:val="008A1D9E"/>
    <w:rsid w:val="008A3773"/>
    <w:rsid w:val="008A5387"/>
    <w:rsid w:val="008A59C2"/>
    <w:rsid w:val="008A6BF5"/>
    <w:rsid w:val="008B3E0B"/>
    <w:rsid w:val="008B4072"/>
    <w:rsid w:val="008B4821"/>
    <w:rsid w:val="008B4EA1"/>
    <w:rsid w:val="008B6AC3"/>
    <w:rsid w:val="008C1289"/>
    <w:rsid w:val="008C3353"/>
    <w:rsid w:val="008C5680"/>
    <w:rsid w:val="008C6661"/>
    <w:rsid w:val="008D33D7"/>
    <w:rsid w:val="008D3A91"/>
    <w:rsid w:val="008D5649"/>
    <w:rsid w:val="008D7100"/>
    <w:rsid w:val="008D7939"/>
    <w:rsid w:val="008E7122"/>
    <w:rsid w:val="008E7919"/>
    <w:rsid w:val="008F22DA"/>
    <w:rsid w:val="008F3F57"/>
    <w:rsid w:val="008F7BCD"/>
    <w:rsid w:val="00902D6E"/>
    <w:rsid w:val="00903EF8"/>
    <w:rsid w:val="00916232"/>
    <w:rsid w:val="0092275B"/>
    <w:rsid w:val="00924F3C"/>
    <w:rsid w:val="009268BF"/>
    <w:rsid w:val="00930495"/>
    <w:rsid w:val="00930D34"/>
    <w:rsid w:val="0093593A"/>
    <w:rsid w:val="009405F7"/>
    <w:rsid w:val="009444FA"/>
    <w:rsid w:val="0095460B"/>
    <w:rsid w:val="00956F38"/>
    <w:rsid w:val="00973B35"/>
    <w:rsid w:val="00984ACB"/>
    <w:rsid w:val="00987ECC"/>
    <w:rsid w:val="009A3E75"/>
    <w:rsid w:val="009A6648"/>
    <w:rsid w:val="009B3ABB"/>
    <w:rsid w:val="009B5DC8"/>
    <w:rsid w:val="009C0687"/>
    <w:rsid w:val="009C27D7"/>
    <w:rsid w:val="009D2E31"/>
    <w:rsid w:val="009D41F3"/>
    <w:rsid w:val="009D6A4C"/>
    <w:rsid w:val="009E3DAE"/>
    <w:rsid w:val="009E58DD"/>
    <w:rsid w:val="009E7743"/>
    <w:rsid w:val="009F5394"/>
    <w:rsid w:val="009F6BBB"/>
    <w:rsid w:val="00A005A7"/>
    <w:rsid w:val="00A07317"/>
    <w:rsid w:val="00A1141B"/>
    <w:rsid w:val="00A12E53"/>
    <w:rsid w:val="00A20CF3"/>
    <w:rsid w:val="00A26B88"/>
    <w:rsid w:val="00A31D8A"/>
    <w:rsid w:val="00A3519C"/>
    <w:rsid w:val="00A43F2C"/>
    <w:rsid w:val="00A467F9"/>
    <w:rsid w:val="00A473A1"/>
    <w:rsid w:val="00A639C8"/>
    <w:rsid w:val="00A678DF"/>
    <w:rsid w:val="00A719BB"/>
    <w:rsid w:val="00A73A8D"/>
    <w:rsid w:val="00A84D76"/>
    <w:rsid w:val="00A9085D"/>
    <w:rsid w:val="00A95351"/>
    <w:rsid w:val="00AA6DBA"/>
    <w:rsid w:val="00AC3C38"/>
    <w:rsid w:val="00AD085E"/>
    <w:rsid w:val="00AD6D0D"/>
    <w:rsid w:val="00AE08EC"/>
    <w:rsid w:val="00AE0A6F"/>
    <w:rsid w:val="00AE3D72"/>
    <w:rsid w:val="00AE735D"/>
    <w:rsid w:val="00AF14C0"/>
    <w:rsid w:val="00AF1533"/>
    <w:rsid w:val="00AF5876"/>
    <w:rsid w:val="00AF76E2"/>
    <w:rsid w:val="00B049CF"/>
    <w:rsid w:val="00B114A7"/>
    <w:rsid w:val="00B11AF6"/>
    <w:rsid w:val="00B12F22"/>
    <w:rsid w:val="00B176F5"/>
    <w:rsid w:val="00B2022C"/>
    <w:rsid w:val="00B20CB9"/>
    <w:rsid w:val="00B31CF1"/>
    <w:rsid w:val="00B41679"/>
    <w:rsid w:val="00B42569"/>
    <w:rsid w:val="00B427DE"/>
    <w:rsid w:val="00B5706C"/>
    <w:rsid w:val="00B61950"/>
    <w:rsid w:val="00B65785"/>
    <w:rsid w:val="00B66F10"/>
    <w:rsid w:val="00B72901"/>
    <w:rsid w:val="00B73706"/>
    <w:rsid w:val="00B7391A"/>
    <w:rsid w:val="00B803E7"/>
    <w:rsid w:val="00B91613"/>
    <w:rsid w:val="00B95481"/>
    <w:rsid w:val="00B960D0"/>
    <w:rsid w:val="00B970AD"/>
    <w:rsid w:val="00BA2101"/>
    <w:rsid w:val="00BA7F15"/>
    <w:rsid w:val="00BB0211"/>
    <w:rsid w:val="00BB0E25"/>
    <w:rsid w:val="00BB313D"/>
    <w:rsid w:val="00BB6AD1"/>
    <w:rsid w:val="00BB7558"/>
    <w:rsid w:val="00BC54B8"/>
    <w:rsid w:val="00BC65EA"/>
    <w:rsid w:val="00BD1C62"/>
    <w:rsid w:val="00BD5462"/>
    <w:rsid w:val="00BD5F3B"/>
    <w:rsid w:val="00BE34E8"/>
    <w:rsid w:val="00BF4D04"/>
    <w:rsid w:val="00BF5170"/>
    <w:rsid w:val="00BF7AB0"/>
    <w:rsid w:val="00C0324E"/>
    <w:rsid w:val="00C07954"/>
    <w:rsid w:val="00C10DD1"/>
    <w:rsid w:val="00C127F4"/>
    <w:rsid w:val="00C140DF"/>
    <w:rsid w:val="00C16F4C"/>
    <w:rsid w:val="00C203FF"/>
    <w:rsid w:val="00C20B15"/>
    <w:rsid w:val="00C25224"/>
    <w:rsid w:val="00C320D0"/>
    <w:rsid w:val="00C35ABC"/>
    <w:rsid w:val="00C4563A"/>
    <w:rsid w:val="00C4661A"/>
    <w:rsid w:val="00C472F2"/>
    <w:rsid w:val="00C571CE"/>
    <w:rsid w:val="00C66698"/>
    <w:rsid w:val="00C71861"/>
    <w:rsid w:val="00C7212A"/>
    <w:rsid w:val="00C728C4"/>
    <w:rsid w:val="00C86AFA"/>
    <w:rsid w:val="00C86D42"/>
    <w:rsid w:val="00C87466"/>
    <w:rsid w:val="00C909B9"/>
    <w:rsid w:val="00C94E82"/>
    <w:rsid w:val="00C95214"/>
    <w:rsid w:val="00C95380"/>
    <w:rsid w:val="00C9587B"/>
    <w:rsid w:val="00CA39C1"/>
    <w:rsid w:val="00CA3AB7"/>
    <w:rsid w:val="00CA5B8B"/>
    <w:rsid w:val="00CA723D"/>
    <w:rsid w:val="00CA77D6"/>
    <w:rsid w:val="00CB2393"/>
    <w:rsid w:val="00CB444E"/>
    <w:rsid w:val="00CB5FD6"/>
    <w:rsid w:val="00CC1A0D"/>
    <w:rsid w:val="00CE0C5F"/>
    <w:rsid w:val="00CE5359"/>
    <w:rsid w:val="00CF4816"/>
    <w:rsid w:val="00CF4873"/>
    <w:rsid w:val="00D00841"/>
    <w:rsid w:val="00D0101F"/>
    <w:rsid w:val="00D01D32"/>
    <w:rsid w:val="00D0372D"/>
    <w:rsid w:val="00D03C55"/>
    <w:rsid w:val="00D07821"/>
    <w:rsid w:val="00D138E2"/>
    <w:rsid w:val="00D157EE"/>
    <w:rsid w:val="00D1651A"/>
    <w:rsid w:val="00D171A4"/>
    <w:rsid w:val="00D24C11"/>
    <w:rsid w:val="00D31387"/>
    <w:rsid w:val="00D3367A"/>
    <w:rsid w:val="00D37CAE"/>
    <w:rsid w:val="00D4157D"/>
    <w:rsid w:val="00D42311"/>
    <w:rsid w:val="00D47A55"/>
    <w:rsid w:val="00D50167"/>
    <w:rsid w:val="00D50CA2"/>
    <w:rsid w:val="00D53524"/>
    <w:rsid w:val="00D55BC1"/>
    <w:rsid w:val="00D60413"/>
    <w:rsid w:val="00D611BA"/>
    <w:rsid w:val="00D619E9"/>
    <w:rsid w:val="00D62834"/>
    <w:rsid w:val="00D65FFB"/>
    <w:rsid w:val="00D6611A"/>
    <w:rsid w:val="00D66C74"/>
    <w:rsid w:val="00D673E7"/>
    <w:rsid w:val="00D7657E"/>
    <w:rsid w:val="00D8680A"/>
    <w:rsid w:val="00DA0F54"/>
    <w:rsid w:val="00DA1F90"/>
    <w:rsid w:val="00DA21C8"/>
    <w:rsid w:val="00DA5BFF"/>
    <w:rsid w:val="00DB452D"/>
    <w:rsid w:val="00DB5989"/>
    <w:rsid w:val="00DD2548"/>
    <w:rsid w:val="00DD25C8"/>
    <w:rsid w:val="00DD3C93"/>
    <w:rsid w:val="00DD6187"/>
    <w:rsid w:val="00DD75A9"/>
    <w:rsid w:val="00DE21A1"/>
    <w:rsid w:val="00DE3D2A"/>
    <w:rsid w:val="00DE7A4A"/>
    <w:rsid w:val="00DE7F39"/>
    <w:rsid w:val="00E057E2"/>
    <w:rsid w:val="00E3467C"/>
    <w:rsid w:val="00E45D95"/>
    <w:rsid w:val="00E62117"/>
    <w:rsid w:val="00E72048"/>
    <w:rsid w:val="00E77C7E"/>
    <w:rsid w:val="00E77D85"/>
    <w:rsid w:val="00E85976"/>
    <w:rsid w:val="00E87CD1"/>
    <w:rsid w:val="00EB1415"/>
    <w:rsid w:val="00EB6AF3"/>
    <w:rsid w:val="00EB73FA"/>
    <w:rsid w:val="00EC085C"/>
    <w:rsid w:val="00EC27E5"/>
    <w:rsid w:val="00EC4C3D"/>
    <w:rsid w:val="00EC5CD4"/>
    <w:rsid w:val="00ED2035"/>
    <w:rsid w:val="00EE16ED"/>
    <w:rsid w:val="00EE2CC5"/>
    <w:rsid w:val="00EF07AD"/>
    <w:rsid w:val="00EF21DB"/>
    <w:rsid w:val="00EF41B4"/>
    <w:rsid w:val="00EF57E0"/>
    <w:rsid w:val="00EF769E"/>
    <w:rsid w:val="00F04625"/>
    <w:rsid w:val="00F0704B"/>
    <w:rsid w:val="00F11299"/>
    <w:rsid w:val="00F135BA"/>
    <w:rsid w:val="00F14216"/>
    <w:rsid w:val="00F146AC"/>
    <w:rsid w:val="00F17909"/>
    <w:rsid w:val="00F21444"/>
    <w:rsid w:val="00F21783"/>
    <w:rsid w:val="00F3003D"/>
    <w:rsid w:val="00F32E1F"/>
    <w:rsid w:val="00F347AD"/>
    <w:rsid w:val="00F36F95"/>
    <w:rsid w:val="00F4775D"/>
    <w:rsid w:val="00F47AEB"/>
    <w:rsid w:val="00F528F7"/>
    <w:rsid w:val="00F57664"/>
    <w:rsid w:val="00F714C0"/>
    <w:rsid w:val="00F727BD"/>
    <w:rsid w:val="00F7348E"/>
    <w:rsid w:val="00F74D80"/>
    <w:rsid w:val="00F76DA5"/>
    <w:rsid w:val="00F83056"/>
    <w:rsid w:val="00F90286"/>
    <w:rsid w:val="00FA2CF2"/>
    <w:rsid w:val="00FA3EEA"/>
    <w:rsid w:val="00FA6AF5"/>
    <w:rsid w:val="00FC0192"/>
    <w:rsid w:val="00FC490C"/>
    <w:rsid w:val="00FC6FF2"/>
    <w:rsid w:val="00FC7E2F"/>
    <w:rsid w:val="00FD24D0"/>
    <w:rsid w:val="00FD5261"/>
    <w:rsid w:val="00FF399E"/>
    <w:rsid w:val="00FF45DD"/>
    <w:rsid w:val="013DF4EF"/>
    <w:rsid w:val="032ED4A2"/>
    <w:rsid w:val="03ED7E44"/>
    <w:rsid w:val="08BEB3F2"/>
    <w:rsid w:val="08D30AF8"/>
    <w:rsid w:val="0DEFA4FC"/>
    <w:rsid w:val="119BCE32"/>
    <w:rsid w:val="12D8A011"/>
    <w:rsid w:val="136DB031"/>
    <w:rsid w:val="13BAC2E6"/>
    <w:rsid w:val="151FF3A4"/>
    <w:rsid w:val="15FE853B"/>
    <w:rsid w:val="1C2211FA"/>
    <w:rsid w:val="1C28BD0A"/>
    <w:rsid w:val="1EB11A97"/>
    <w:rsid w:val="209F3606"/>
    <w:rsid w:val="24C0216F"/>
    <w:rsid w:val="265D8949"/>
    <w:rsid w:val="2C63FE8A"/>
    <w:rsid w:val="2EBA08C9"/>
    <w:rsid w:val="3160ABA1"/>
    <w:rsid w:val="32A593C7"/>
    <w:rsid w:val="339E25AA"/>
    <w:rsid w:val="382F0DB1"/>
    <w:rsid w:val="39CADE12"/>
    <w:rsid w:val="3A9799FB"/>
    <w:rsid w:val="3E125BAE"/>
    <w:rsid w:val="3E7F211F"/>
    <w:rsid w:val="418022D8"/>
    <w:rsid w:val="419EA640"/>
    <w:rsid w:val="452A654A"/>
    <w:rsid w:val="47A7B99B"/>
    <w:rsid w:val="4AD2D6B6"/>
    <w:rsid w:val="4E73AB83"/>
    <w:rsid w:val="504A9C26"/>
    <w:rsid w:val="56C81F14"/>
    <w:rsid w:val="5B04E19C"/>
    <w:rsid w:val="6283F0EE"/>
    <w:rsid w:val="65D7F2B1"/>
    <w:rsid w:val="68DCB982"/>
    <w:rsid w:val="6A7889E3"/>
    <w:rsid w:val="6B03C98F"/>
    <w:rsid w:val="6E5A93AE"/>
    <w:rsid w:val="6E602599"/>
    <w:rsid w:val="75E08973"/>
    <w:rsid w:val="765EE395"/>
    <w:rsid w:val="77E84D97"/>
    <w:rsid w:val="783B9FAA"/>
    <w:rsid w:val="7ECB7F0A"/>
    <w:rsid w:val="7F4551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57E0"/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rsid w:val="008524C0"/>
    <w:rPr>
      <w:rFonts w:cs="Times New Roman"/>
      <w:sz w:val="16"/>
    </w:rPr>
  </w:style>
  <w:style w:type="paragraph" w:styleId="CommentText">
    <w:name w:val="annotation text"/>
    <w:basedOn w:val="Normal"/>
    <w:link w:val="CommentTextChar"/>
    <w:rsid w:val="008524C0"/>
    <w:rPr>
      <w:rFonts w:eastAsia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8524C0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rvts3">
    <w:name w:val="rvts3"/>
    <w:uiPriority w:val="99"/>
    <w:rsid w:val="006B638B"/>
    <w:rPr>
      <w:color w:val="000000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24C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24C0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266F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723D"/>
    <w:rPr>
      <w:rFonts w:eastAsia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723D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customStyle="1" w:styleId="Default">
    <w:name w:val="Default"/>
    <w:uiPriority w:val="99"/>
    <w:rsid w:val="00800747"/>
    <w:pPr>
      <w:autoSpaceDE w:val="0"/>
      <w:autoSpaceDN w:val="0"/>
      <w:adjustRightInd w:val="0"/>
    </w:pPr>
    <w:rPr>
      <w:rFonts w:ascii="Times New Roman" w:eastAsia="MS Mincho" w:hAnsi="Times New Roman" w:cs="Times New Roman"/>
      <w:color w:val="000000"/>
      <w:sz w:val="24"/>
      <w:szCs w:val="24"/>
      <w:lang w:eastAsia="ja-JP"/>
    </w:rPr>
  </w:style>
  <w:style w:type="paragraph" w:styleId="ListParagraph">
    <w:name w:val="List Paragraph"/>
    <w:basedOn w:val="Normal"/>
    <w:uiPriority w:val="34"/>
    <w:qFormat/>
    <w:rsid w:val="00800747"/>
    <w:pPr>
      <w:spacing w:after="200" w:line="276" w:lineRule="auto"/>
      <w:ind w:left="720"/>
      <w:contextualSpacing/>
    </w:pPr>
    <w:rPr>
      <w:rFonts w:ascii="Calibri" w:eastAsia="MS Mincho" w:hAnsi="Calibri" w:cs="Times New Roman"/>
    </w:rPr>
  </w:style>
  <w:style w:type="character" w:styleId="Strong">
    <w:name w:val="Strong"/>
    <w:uiPriority w:val="22"/>
    <w:qFormat/>
    <w:rsid w:val="00B95481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1E2F6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E2F65"/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1E2F6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E2F65"/>
    <w:rPr>
      <w:rFonts w:ascii="Times New Roman" w:hAnsi="Times New Roman"/>
    </w:rPr>
  </w:style>
  <w:style w:type="paragraph" w:styleId="Revision">
    <w:name w:val="Revision"/>
    <w:hidden/>
    <w:uiPriority w:val="99"/>
    <w:semiHidden/>
    <w:rsid w:val="006E0985"/>
    <w:rPr>
      <w:rFonts w:ascii="Times New Roman" w:hAnsi="Times New Roman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35DA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35DA7"/>
    <w:rPr>
      <w:rFonts w:ascii="Times New Roman" w:hAnsi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35DA7"/>
    <w:rPr>
      <w:vertAlign w:val="superscript"/>
    </w:rPr>
  </w:style>
  <w:style w:type="character" w:customStyle="1" w:styleId="markedcontent">
    <w:name w:val="markedcontent"/>
    <w:basedOn w:val="DefaultParagraphFont"/>
    <w:rsid w:val="00EB6AF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3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9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9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B9E172C7CBD642AF3D7FF896E05E39" ma:contentTypeVersion="3" ma:contentTypeDescription="Create a new document." ma:contentTypeScope="" ma:versionID="8f4e9c496b63f203546bc09c63469364">
  <xsd:schema xmlns:xsd="http://www.w3.org/2001/XMLSchema" xmlns:xs="http://www.w3.org/2001/XMLSchema" xmlns:p="http://schemas.microsoft.com/office/2006/metadata/properties" xmlns:ns2="64de8687-fba9-40b2-b00d-4ecc1c7a8b27" targetNamespace="http://schemas.microsoft.com/office/2006/metadata/properties" ma:root="true" ma:fieldsID="db145a4f9bcabc08f776a4840c54a727" ns2:_="">
    <xsd:import namespace="64de8687-fba9-40b2-b00d-4ecc1c7a8b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de8687-fba9-40b2-b00d-4ecc1c7a8b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904F22-E03A-4468-B401-ABD452EE4F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de8687-fba9-40b2-b00d-4ecc1c7a8b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A771FF7-08BE-4342-84C1-8F7D4CC850E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52DFA9-2626-439D-9D7C-A3350D05856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666C16B-5640-4853-B470-2C9C6BF21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745</Words>
  <Characters>4247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ПРИЈАВНИ ОБРАЗАЦ - ЗА ПРОЈЕКТЕ УНАПРЕЂЕЊА ЕНЕРГЕТСКЕ ЕФИКАСНОСТИ</vt:lpstr>
    </vt:vector>
  </TitlesOfParts>
  <Company/>
  <LinksUpToDate>false</LinksUpToDate>
  <CharactersWithSpaces>4983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ПРИЈАВНИ ОБРАЗАЦ - ЗА ПРОЈЕКТЕ УНАПРЕЂЕЊА ЕНЕРГЕТСКЕ ЕФИКАСНОСТИ</dc:title>
  <dc:creator>MRE RS</dc:creator>
  <cp:keywords>Прилог 1;БФ 2-19</cp:keywords>
  <cp:lastModifiedBy>Sanja Djurkovic</cp:lastModifiedBy>
  <cp:revision>5</cp:revision>
  <cp:lastPrinted>2023-08-10T07:33:00Z</cp:lastPrinted>
  <dcterms:created xsi:type="dcterms:W3CDTF">2023-09-04T10:44:00Z</dcterms:created>
  <dcterms:modified xsi:type="dcterms:W3CDTF">2024-08-07T05:58:00Z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0x0101007DB9E172C7CBD642AF3D7FF896E05E39</vt:lpwstr>
  </property>
</Properties>
</file>